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05" w:rsidRPr="00213FE1" w:rsidRDefault="00962D5D" w:rsidP="00232105">
      <w:pPr>
        <w:tabs>
          <w:tab w:val="left" w:pos="1590"/>
          <w:tab w:val="left" w:pos="6770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ГРАФИК</w:t>
      </w:r>
      <w:r w:rsidR="00232105" w:rsidRPr="00213FE1">
        <w:rPr>
          <w:rFonts w:ascii="Times New Roman" w:hAnsi="Times New Roman"/>
          <w:sz w:val="27"/>
          <w:szCs w:val="27"/>
        </w:rPr>
        <w:t xml:space="preserve"> </w:t>
      </w:r>
    </w:p>
    <w:p w:rsidR="00213FE1" w:rsidRDefault="00962D5D" w:rsidP="00561EFC">
      <w:pPr>
        <w:tabs>
          <w:tab w:val="left" w:pos="1590"/>
          <w:tab w:val="left" w:pos="6770"/>
        </w:tabs>
        <w:spacing w:after="0" w:line="240" w:lineRule="auto"/>
        <w:jc w:val="center"/>
        <w:rPr>
          <w:rFonts w:ascii="Times New Roman" w:hAnsi="Times New Roman"/>
          <w:i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реализации дополнительных профессиональных программ для сотрудников </w:t>
      </w:r>
      <w:r w:rsidR="00587F6B">
        <w:rPr>
          <w:rFonts w:ascii="Times New Roman" w:hAnsi="Times New Roman"/>
          <w:sz w:val="27"/>
          <w:szCs w:val="27"/>
        </w:rPr>
        <w:t>органов местного самоуправления муниципальных образований</w:t>
      </w:r>
      <w:r w:rsidR="00097A8B">
        <w:rPr>
          <w:rFonts w:ascii="Times New Roman" w:hAnsi="Times New Roman"/>
          <w:sz w:val="27"/>
          <w:szCs w:val="27"/>
        </w:rPr>
        <w:t xml:space="preserve"> Новосибирской области в </w:t>
      </w:r>
      <w:r w:rsidR="00276228">
        <w:rPr>
          <w:rFonts w:ascii="Times New Roman" w:hAnsi="Times New Roman"/>
          <w:sz w:val="27"/>
          <w:szCs w:val="27"/>
        </w:rPr>
        <w:t>202</w:t>
      </w:r>
      <w:r w:rsidR="009A49C5">
        <w:rPr>
          <w:rFonts w:ascii="Times New Roman" w:hAnsi="Times New Roman"/>
          <w:sz w:val="27"/>
          <w:szCs w:val="27"/>
        </w:rPr>
        <w:t xml:space="preserve">6 </w:t>
      </w:r>
      <w:r w:rsidR="00276228">
        <w:rPr>
          <w:rFonts w:ascii="Times New Roman" w:hAnsi="Times New Roman"/>
          <w:sz w:val="27"/>
          <w:szCs w:val="27"/>
        </w:rPr>
        <w:t>год</w:t>
      </w:r>
      <w:r w:rsidR="009A49C5">
        <w:rPr>
          <w:rFonts w:ascii="Times New Roman" w:hAnsi="Times New Roman"/>
          <w:sz w:val="27"/>
          <w:szCs w:val="27"/>
        </w:rPr>
        <w:t>у</w:t>
      </w:r>
    </w:p>
    <w:p w:rsidR="00561EFC" w:rsidRPr="00561EFC" w:rsidRDefault="00561EFC" w:rsidP="00561EFC">
      <w:pPr>
        <w:tabs>
          <w:tab w:val="left" w:pos="1590"/>
          <w:tab w:val="left" w:pos="677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480" w:type="dxa"/>
        <w:tblInd w:w="-459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82"/>
        <w:gridCol w:w="1842"/>
        <w:gridCol w:w="2127"/>
        <w:gridCol w:w="6095"/>
      </w:tblGrid>
      <w:tr w:rsidR="00962D5D" w:rsidRPr="00E47C52" w:rsidTr="006F27E1">
        <w:trPr>
          <w:trHeight w:val="564"/>
        </w:trPr>
        <w:tc>
          <w:tcPr>
            <w:tcW w:w="1134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282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наименование программы</w:t>
            </w:r>
          </w:p>
        </w:tc>
        <w:tc>
          <w:tcPr>
            <w:tcW w:w="1842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Сроки обучения</w:t>
            </w:r>
          </w:p>
        </w:tc>
        <w:tc>
          <w:tcPr>
            <w:tcW w:w="2127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форма обучения</w:t>
            </w:r>
          </w:p>
        </w:tc>
        <w:tc>
          <w:tcPr>
            <w:tcW w:w="6095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целевая аудитория</w:t>
            </w:r>
          </w:p>
        </w:tc>
      </w:tr>
      <w:tr w:rsidR="00962D5D" w:rsidRPr="00E47C52" w:rsidTr="00BB6178">
        <w:tc>
          <w:tcPr>
            <w:tcW w:w="15480" w:type="dxa"/>
            <w:gridSpan w:val="5"/>
            <w:vAlign w:val="center"/>
          </w:tcPr>
          <w:p w:rsidR="00E47C52" w:rsidRPr="006F27E1" w:rsidRDefault="00962D5D" w:rsidP="006F27E1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Корпоративный университет Правительства Новосибирской области </w:t>
            </w:r>
          </w:p>
          <w:p w:rsidR="00962D5D" w:rsidRPr="006F27E1" w:rsidRDefault="00962D5D" w:rsidP="006F27E1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(г. Новосибирск, ул. галущака, 2а)</w:t>
            </w:r>
          </w:p>
        </w:tc>
      </w:tr>
      <w:tr w:rsidR="00645CFC" w:rsidRPr="00E47C52" w:rsidTr="006F27E1">
        <w:tc>
          <w:tcPr>
            <w:tcW w:w="1134" w:type="dxa"/>
            <w:vAlign w:val="center"/>
          </w:tcPr>
          <w:p w:rsidR="00645CFC" w:rsidRPr="006F27E1" w:rsidRDefault="00645CFC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645CFC" w:rsidRPr="00645CFC" w:rsidRDefault="00645CFC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5CF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команда</w:t>
            </w:r>
          </w:p>
        </w:tc>
        <w:tc>
          <w:tcPr>
            <w:tcW w:w="1842" w:type="dxa"/>
            <w:vAlign w:val="center"/>
          </w:tcPr>
          <w:p w:rsidR="00F84941" w:rsidRDefault="00F8494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января - </w:t>
            </w:r>
          </w:p>
          <w:p w:rsidR="00645CFC" w:rsidRDefault="00F8494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апреля</w:t>
            </w:r>
          </w:p>
        </w:tc>
        <w:tc>
          <w:tcPr>
            <w:tcW w:w="2127" w:type="dxa"/>
            <w:vAlign w:val="center"/>
          </w:tcPr>
          <w:p w:rsidR="00645CFC" w:rsidRDefault="00645CFC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 (выездное)</w:t>
            </w:r>
          </w:p>
        </w:tc>
        <w:tc>
          <w:tcPr>
            <w:tcW w:w="6095" w:type="dxa"/>
            <w:vAlign w:val="center"/>
          </w:tcPr>
          <w:p w:rsidR="00645CFC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команда администрации г. Бердска </w:t>
            </w:r>
          </w:p>
        </w:tc>
      </w:tr>
      <w:tr w:rsidR="00645CFC" w:rsidRPr="00E47C52" w:rsidTr="006F27E1">
        <w:tc>
          <w:tcPr>
            <w:tcW w:w="1134" w:type="dxa"/>
            <w:vAlign w:val="center"/>
          </w:tcPr>
          <w:p w:rsidR="00645CFC" w:rsidRPr="006F27E1" w:rsidRDefault="00645CFC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645CFC" w:rsidRPr="006F27E1" w:rsidRDefault="00645CFC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5CFC">
              <w:rPr>
                <w:rFonts w:ascii="Times New Roman" w:hAnsi="Times New Roman"/>
                <w:color w:val="000000"/>
                <w:sz w:val="24"/>
                <w:szCs w:val="24"/>
              </w:rPr>
              <w:t>Основы клиентоцентричности в органах местного самоуправления. Внешний клиент</w:t>
            </w:r>
          </w:p>
        </w:tc>
        <w:tc>
          <w:tcPr>
            <w:tcW w:w="1842" w:type="dxa"/>
            <w:vAlign w:val="center"/>
          </w:tcPr>
          <w:p w:rsidR="00645CFC" w:rsidRPr="006F27E1" w:rsidRDefault="00645CFC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 января - 6 февраля</w:t>
            </w:r>
          </w:p>
        </w:tc>
        <w:tc>
          <w:tcPr>
            <w:tcW w:w="2127" w:type="dxa"/>
            <w:vAlign w:val="center"/>
          </w:tcPr>
          <w:p w:rsidR="00645CFC" w:rsidRPr="006F27E1" w:rsidRDefault="00645CFC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645CFC" w:rsidRDefault="00645CFC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служащие, участвующие в процессе предоставления муниципальных услуг (муниципальные образования определены по решению МРГ по внедрению клиентоцентричности)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и муниципальный финансовый контроль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3-12 февраля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очно-заочно </w:t>
            </w:r>
          </w:p>
        </w:tc>
        <w:tc>
          <w:tcPr>
            <w:tcW w:w="6095" w:type="dxa"/>
            <w:vAlign w:val="center"/>
          </w:tcPr>
          <w:p w:rsidR="00F23691" w:rsidRPr="006F27E1" w:rsidRDefault="0056634B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муниципальные 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служащие, осуществляющие контрольные полномочия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государственной национальной политики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5-12 февраля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  <w:vAlign w:val="center"/>
          </w:tcPr>
          <w:p w:rsidR="00F23691" w:rsidRPr="006F27E1" w:rsidRDefault="0056634B" w:rsidP="0056634B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муниципальные 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служащие, работники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муниципальных учреждений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, участвующие в рамках своих полномочий в реализации государственной национальной политики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и устные коммуникации с гражданами: клиентоцентричный формат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9-19 февраля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  <w:vAlign w:val="center"/>
          </w:tcPr>
          <w:p w:rsidR="00F23691" w:rsidRPr="006F27E1" w:rsidRDefault="0056634B" w:rsidP="0056634B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муниципальные служащие, 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профессиональная деятельность которых связана с взаимодействием с гражданами, подготовкой ответов на обращения граждан, ведением личных приемов</w:t>
            </w:r>
          </w:p>
        </w:tc>
      </w:tr>
      <w:tr w:rsidR="00645CFC" w:rsidRPr="00E47C52" w:rsidTr="006F27E1">
        <w:tc>
          <w:tcPr>
            <w:tcW w:w="1134" w:type="dxa"/>
            <w:vAlign w:val="center"/>
          </w:tcPr>
          <w:p w:rsidR="00645CFC" w:rsidRPr="006F27E1" w:rsidRDefault="00645CFC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645CFC" w:rsidRPr="006F27E1" w:rsidRDefault="00645CFC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5CFC">
              <w:rPr>
                <w:rFonts w:ascii="Times New Roman" w:hAnsi="Times New Roman"/>
                <w:color w:val="000000"/>
                <w:sz w:val="24"/>
                <w:szCs w:val="24"/>
              </w:rPr>
              <w:t>Практики использования технологий искусственного интеллекта и нейросетей в органах местного самоуправления</w:t>
            </w:r>
          </w:p>
        </w:tc>
        <w:tc>
          <w:tcPr>
            <w:tcW w:w="1842" w:type="dxa"/>
            <w:vAlign w:val="center"/>
          </w:tcPr>
          <w:p w:rsidR="00645CFC" w:rsidRPr="006F27E1" w:rsidRDefault="00645CFC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10-13 февраля</w:t>
            </w:r>
          </w:p>
        </w:tc>
        <w:tc>
          <w:tcPr>
            <w:tcW w:w="2127" w:type="dxa"/>
            <w:vAlign w:val="center"/>
          </w:tcPr>
          <w:p w:rsidR="00645CFC" w:rsidRPr="006F27E1" w:rsidRDefault="00645CFC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645CFC" w:rsidRDefault="00645CFC" w:rsidP="00645CFC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</w:t>
            </w:r>
            <w:r w:rsidRPr="00645CFC">
              <w:rPr>
                <w:rFonts w:ascii="Times New Roman" w:hAnsi="Times New Roman"/>
                <w:color w:val="000000"/>
                <w:sz w:val="24"/>
                <w:szCs w:val="24"/>
              </w:rPr>
              <w:t>, заинтересованные в изучении и использовании инструментов искусственного интеллекта и нейросетей, в том числе, участвующие в коммуникационных процессах и подготовке аналитической информации</w:t>
            </w:r>
          </w:p>
        </w:tc>
      </w:tr>
      <w:tr w:rsidR="004D01B3" w:rsidRPr="00E47C52" w:rsidTr="006F27E1">
        <w:tc>
          <w:tcPr>
            <w:tcW w:w="1134" w:type="dxa"/>
            <w:vAlign w:val="center"/>
          </w:tcPr>
          <w:p w:rsidR="004D01B3" w:rsidRPr="006F27E1" w:rsidRDefault="004D01B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Pr="00645CFC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муниципального управления и муниципальной службы</w:t>
            </w:r>
          </w:p>
        </w:tc>
        <w:tc>
          <w:tcPr>
            <w:tcW w:w="1842" w:type="dxa"/>
            <w:vAlign w:val="center"/>
          </w:tcPr>
          <w:p w:rsidR="004D01B3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17-27 февраля</w:t>
            </w:r>
          </w:p>
        </w:tc>
        <w:tc>
          <w:tcPr>
            <w:tcW w:w="2127" w:type="dxa"/>
            <w:vAlign w:val="center"/>
          </w:tcPr>
          <w:p w:rsidR="004D01B3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  <w:vAlign w:val="center"/>
          </w:tcPr>
          <w:p w:rsidR="004D01B3" w:rsidRDefault="004D01B3" w:rsidP="00645CFC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служащие, впервые принятые на должности муниципальной службы (менее 1 года)</w:t>
            </w:r>
          </w:p>
        </w:tc>
      </w:tr>
      <w:tr w:rsidR="004D01B3" w:rsidRPr="00E47C52" w:rsidTr="006F27E1">
        <w:tc>
          <w:tcPr>
            <w:tcW w:w="1134" w:type="dxa"/>
            <w:vAlign w:val="center"/>
          </w:tcPr>
          <w:p w:rsidR="004D01B3" w:rsidRPr="006F27E1" w:rsidRDefault="004D01B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01B3">
              <w:rPr>
                <w:rFonts w:ascii="Times New Roman" w:hAnsi="Times New Roman"/>
                <w:color w:val="000000"/>
                <w:sz w:val="24"/>
                <w:szCs w:val="24"/>
              </w:rPr>
              <w:t>Процессное управление в органах местного самоуправления: базовые практики</w:t>
            </w:r>
          </w:p>
        </w:tc>
        <w:tc>
          <w:tcPr>
            <w:tcW w:w="1842" w:type="dxa"/>
            <w:vAlign w:val="center"/>
          </w:tcPr>
          <w:p w:rsidR="004D01B3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3-13 марта</w:t>
            </w:r>
          </w:p>
        </w:tc>
        <w:tc>
          <w:tcPr>
            <w:tcW w:w="2127" w:type="dxa"/>
            <w:vAlign w:val="center"/>
          </w:tcPr>
          <w:p w:rsidR="004D01B3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  <w:vAlign w:val="center"/>
          </w:tcPr>
          <w:p w:rsidR="004D01B3" w:rsidRDefault="004D01B3" w:rsidP="00645CFC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служащие, участвующие в процессах предоставления муниципальных услуг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социально ориентированными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некоммерческими организациями и содействие развитию добровольчества (волонтерства)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5-13 марта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F23691" w:rsidRPr="006F27E1" w:rsidRDefault="0056634B" w:rsidP="0056634B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 обязанности которых входят вопросы оказания поддержки СО НКО и обеспечения их участия в оказании социальных услуг 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населению, а также вопросы организации добровольчества (волонтерства)</w:t>
            </w:r>
          </w:p>
        </w:tc>
      </w:tr>
      <w:tr w:rsidR="004D01B3" w:rsidRPr="00E47C52" w:rsidTr="006F27E1">
        <w:tc>
          <w:tcPr>
            <w:tcW w:w="1134" w:type="dxa"/>
            <w:vAlign w:val="center"/>
          </w:tcPr>
          <w:p w:rsidR="004D01B3" w:rsidRPr="006F27E1" w:rsidRDefault="004D01B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Pr="006F27E1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01B3">
              <w:rPr>
                <w:rFonts w:ascii="Times New Roman" w:hAnsi="Times New Roman"/>
                <w:color w:val="000000"/>
                <w:sz w:val="24"/>
                <w:szCs w:val="24"/>
              </w:rPr>
              <w:t>Основы клиентоцентричности в органах местного самоуправления: обучение команд</w:t>
            </w:r>
          </w:p>
        </w:tc>
        <w:tc>
          <w:tcPr>
            <w:tcW w:w="1842" w:type="dxa"/>
            <w:vAlign w:val="center"/>
          </w:tcPr>
          <w:p w:rsidR="004D01B3" w:rsidRPr="006F27E1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12-20 марта</w:t>
            </w:r>
          </w:p>
        </w:tc>
        <w:tc>
          <w:tcPr>
            <w:tcW w:w="2127" w:type="dxa"/>
            <w:vAlign w:val="center"/>
          </w:tcPr>
          <w:p w:rsidR="004D01B3" w:rsidRPr="006F27E1" w:rsidRDefault="004D01B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01B3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 (выездное)</w:t>
            </w:r>
          </w:p>
        </w:tc>
        <w:tc>
          <w:tcPr>
            <w:tcW w:w="6095" w:type="dxa"/>
          </w:tcPr>
          <w:p w:rsidR="004D01B3" w:rsidRDefault="004D01B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 служащие администраций Барабинского, Здвинского, Куйбышевского районов, Северного муниципального округа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Контрактная система в сфере закупок товаров, работ, услуг 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для обеспечения государственных и муниципальных нужд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19 марта - 17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23691" w:rsidRPr="006F27E1" w:rsidRDefault="0056634B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  <w:r w:rsidR="00F23691" w:rsidRPr="006F27E1">
              <w:rPr>
                <w:rFonts w:ascii="Times New Roman" w:hAnsi="Times New Roman"/>
                <w:sz w:val="24"/>
                <w:szCs w:val="24"/>
              </w:rPr>
              <w:t xml:space="preserve"> служащие, профессиональная деятельность которых связана с осуществлением закупок товаров, работ, услуг для обеспечения государственных и муниципальных нужд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Противодействие коррупции в органах государственной власти 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и местного самоуправления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24 марта - 3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</w:tcPr>
          <w:p w:rsidR="00F23691" w:rsidRPr="006F27E1" w:rsidRDefault="0056634B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служащие, в должностные обязанности которых входит организация работы по противодействию коррупции в органе власти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Актуальные вопросы бухгалтерского учета и отчетности в органах публичной власти и государственных учреждениях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15-23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23691" w:rsidRPr="006F27E1" w:rsidRDefault="0056634B" w:rsidP="0056634B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должностные обязанности которых связаны с ведением бухгалтерского учета и отчетности в органах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местного самоуправления 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и подведомственных учреждениях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казначейского сопровождения при осуществлении 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мер государственной поддержки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17-23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23691" w:rsidRPr="006F27E1" w:rsidRDefault="0056634B" w:rsidP="0056634B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служащие, должностные обязанности которых связаны с деятельностью по предоставлению мер государственной поддержки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правила русского языка: 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тренажер для гражданских и муниципальных служащих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22 апреля - 6 мая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F23691" w:rsidRPr="006F27E1" w:rsidRDefault="0056634B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23691"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которым необходимо повысить уровень владения современным русским языком и усовершенствовать навыки грамотной устной и письменной речи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23-29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F23691" w:rsidRPr="006F27E1" w:rsidRDefault="0056634B" w:rsidP="0056634B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служащие,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впервые принятые на должности муниципальной</w:t>
            </w:r>
            <w:r w:rsidR="00F23691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службы, связанные с соблюдением антикоррупционных стандартов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персональными данными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12-28 мая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742793" w:rsidRPr="006F27E1" w:rsidRDefault="0056634B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муниципальные </w:t>
            </w:r>
            <w:r w:rsidR="00742793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служащие, ответственные за организацию работы с персональными данными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Внутренний финансовый аудит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14-20 мая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742793" w:rsidRPr="006F27E1" w:rsidRDefault="0056634B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 w:rsidR="00742793"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служащие, осуществляющие в рамках своих должностных обязанностей функции внутреннего финансового аудита</w:t>
            </w:r>
          </w:p>
        </w:tc>
      </w:tr>
      <w:tr w:rsidR="004D01B3" w:rsidRPr="00E47C52" w:rsidTr="006F27E1">
        <w:tc>
          <w:tcPr>
            <w:tcW w:w="1134" w:type="dxa"/>
            <w:vAlign w:val="center"/>
          </w:tcPr>
          <w:p w:rsidR="004D01B3" w:rsidRPr="006F27E1" w:rsidRDefault="004D01B3" w:rsidP="004D01B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01B3">
              <w:rPr>
                <w:rFonts w:ascii="Times New Roman" w:hAnsi="Times New Roman"/>
                <w:color w:val="000000"/>
                <w:sz w:val="24"/>
                <w:szCs w:val="24"/>
              </w:rPr>
              <w:t>Основы клиентоцентричности в органах местного самоуправления: обучение команд</w:t>
            </w:r>
          </w:p>
        </w:tc>
        <w:tc>
          <w:tcPr>
            <w:tcW w:w="184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20-29 мая</w:t>
            </w:r>
          </w:p>
        </w:tc>
        <w:tc>
          <w:tcPr>
            <w:tcW w:w="2127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01B3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 (выездное)</w:t>
            </w:r>
          </w:p>
        </w:tc>
        <w:tc>
          <w:tcPr>
            <w:tcW w:w="6095" w:type="dxa"/>
          </w:tcPr>
          <w:p w:rsidR="004D01B3" w:rsidRDefault="004D01B3" w:rsidP="004D01B3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 служащие 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р.п. Кольцово</w:t>
            </w:r>
          </w:p>
        </w:tc>
      </w:tr>
      <w:tr w:rsidR="004D01B3" w:rsidRPr="00E47C52" w:rsidTr="006F27E1">
        <w:tc>
          <w:tcPr>
            <w:tcW w:w="1134" w:type="dxa"/>
            <w:vAlign w:val="center"/>
          </w:tcPr>
          <w:p w:rsidR="004D01B3" w:rsidRPr="006F27E1" w:rsidRDefault="004D01B3" w:rsidP="004D01B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4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21-27 мая</w:t>
            </w:r>
          </w:p>
        </w:tc>
        <w:tc>
          <w:tcPr>
            <w:tcW w:w="2127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</w:tcPr>
          <w:p w:rsidR="004D01B3" w:rsidRPr="006F27E1" w:rsidRDefault="004D01B3" w:rsidP="004D01B3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служащие,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должностные обязанности которых входит работа с обращениями граждан</w:t>
            </w:r>
          </w:p>
        </w:tc>
      </w:tr>
      <w:tr w:rsidR="004D01B3" w:rsidRPr="00E47C52" w:rsidTr="0058737C">
        <w:tc>
          <w:tcPr>
            <w:tcW w:w="1134" w:type="dxa"/>
            <w:vAlign w:val="center"/>
          </w:tcPr>
          <w:p w:rsidR="004D01B3" w:rsidRPr="006F27E1" w:rsidRDefault="004D01B3" w:rsidP="004D01B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5CFC">
              <w:rPr>
                <w:rFonts w:ascii="Times New Roman" w:hAnsi="Times New Roman"/>
                <w:color w:val="000000"/>
                <w:sz w:val="24"/>
                <w:szCs w:val="24"/>
              </w:rPr>
              <w:t>Практики использования технологий искусственного интеллекта и нейросетей в органах местного самоуправления</w:t>
            </w:r>
          </w:p>
        </w:tc>
        <w:tc>
          <w:tcPr>
            <w:tcW w:w="184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25-27 мая</w:t>
            </w:r>
          </w:p>
        </w:tc>
        <w:tc>
          <w:tcPr>
            <w:tcW w:w="2127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4D01B3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</w:t>
            </w:r>
            <w:r w:rsidRPr="00645CFC">
              <w:rPr>
                <w:rFonts w:ascii="Times New Roman" w:hAnsi="Times New Roman"/>
                <w:color w:val="000000"/>
                <w:sz w:val="24"/>
                <w:szCs w:val="24"/>
              </w:rPr>
              <w:t>, заинтересованные в изучении и использовании инструментов искусственного интеллекта и нейросетей, в том числе, участвующие в коммуникационных процессах и подготовке аналитической информации</w:t>
            </w:r>
          </w:p>
        </w:tc>
      </w:tr>
      <w:tr w:rsidR="004D01B3" w:rsidRPr="00E47C52" w:rsidTr="0058737C">
        <w:tc>
          <w:tcPr>
            <w:tcW w:w="1134" w:type="dxa"/>
            <w:vAlign w:val="center"/>
          </w:tcPr>
          <w:p w:rsidR="004D01B3" w:rsidRPr="006F27E1" w:rsidRDefault="004D01B3" w:rsidP="004D01B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Pr="004D01B3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01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Актуальные аспекты деятельности антитеррористических комиссий </w:t>
            </w:r>
          </w:p>
          <w:p w:rsidR="004D01B3" w:rsidRPr="00645CFC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муниципальных образованиях</w:t>
            </w:r>
          </w:p>
        </w:tc>
        <w:tc>
          <w:tcPr>
            <w:tcW w:w="1842" w:type="dxa"/>
            <w:vAlign w:val="center"/>
          </w:tcPr>
          <w:p w:rsidR="004D01B3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27-29 мая</w:t>
            </w:r>
          </w:p>
        </w:tc>
        <w:tc>
          <w:tcPr>
            <w:tcW w:w="2127" w:type="dxa"/>
            <w:vAlign w:val="center"/>
          </w:tcPr>
          <w:p w:rsidR="004D01B3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4D01B3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секретари, члены антитеррористических комиссий муниципальных образований Новосибирской области</w:t>
            </w:r>
          </w:p>
        </w:tc>
      </w:tr>
      <w:tr w:rsidR="004D01B3" w:rsidRPr="00E47C52" w:rsidTr="006F27E1">
        <w:tc>
          <w:tcPr>
            <w:tcW w:w="1134" w:type="dxa"/>
            <w:vAlign w:val="center"/>
          </w:tcPr>
          <w:p w:rsidR="004D01B3" w:rsidRPr="006F27E1" w:rsidRDefault="004D01B3" w:rsidP="004D01B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проектами (базовый уровень)</w:t>
            </w:r>
          </w:p>
        </w:tc>
        <w:tc>
          <w:tcPr>
            <w:tcW w:w="184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3-11 июня</w:t>
            </w:r>
          </w:p>
        </w:tc>
        <w:tc>
          <w:tcPr>
            <w:tcW w:w="2127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4D01B3" w:rsidRPr="006F27E1" w:rsidRDefault="004D01B3" w:rsidP="004D01B3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служащие, должностные обязанности которых связаны с проектной деятельностью</w:t>
            </w:r>
          </w:p>
        </w:tc>
      </w:tr>
      <w:tr w:rsidR="004D01B3" w:rsidRPr="00E47C52" w:rsidTr="006F27E1">
        <w:tc>
          <w:tcPr>
            <w:tcW w:w="1134" w:type="dxa"/>
            <w:vAlign w:val="center"/>
          </w:tcPr>
          <w:p w:rsidR="004D01B3" w:rsidRPr="006F27E1" w:rsidRDefault="004D01B3" w:rsidP="004D01B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01B3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реформы контрольно-надзорной деятельности в органах власти</w:t>
            </w:r>
          </w:p>
        </w:tc>
        <w:tc>
          <w:tcPr>
            <w:tcW w:w="1842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17-23 июня</w:t>
            </w:r>
          </w:p>
        </w:tc>
        <w:tc>
          <w:tcPr>
            <w:tcW w:w="2127" w:type="dxa"/>
            <w:vAlign w:val="center"/>
          </w:tcPr>
          <w:p w:rsidR="004D01B3" w:rsidRPr="006F27E1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4D01B3" w:rsidRDefault="004D01B3" w:rsidP="004D01B3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муниципальные </w:t>
            </w:r>
            <w:r w:rsidRPr="004D01B3">
              <w:rPr>
                <w:rFonts w:ascii="Times New Roman" w:hAnsi="Times New Roman"/>
                <w:color w:val="000000"/>
                <w:sz w:val="24"/>
                <w:szCs w:val="24"/>
              </w:rPr>
              <w:t>служащие, должностные обязанности которых связаны с осуществлением контрольно-надзорных мероприятий</w:t>
            </w:r>
          </w:p>
        </w:tc>
      </w:tr>
      <w:tr w:rsidR="004D01B3" w:rsidRPr="00E47C52" w:rsidTr="006D4638">
        <w:tc>
          <w:tcPr>
            <w:tcW w:w="1134" w:type="dxa"/>
            <w:vAlign w:val="center"/>
          </w:tcPr>
          <w:p w:rsidR="004D01B3" w:rsidRPr="006F27E1" w:rsidRDefault="004D01B3" w:rsidP="004D01B3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4D01B3" w:rsidRPr="00645CFC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муниципального управления и муниципальной службы</w:t>
            </w:r>
          </w:p>
        </w:tc>
        <w:tc>
          <w:tcPr>
            <w:tcW w:w="1842" w:type="dxa"/>
            <w:vAlign w:val="center"/>
          </w:tcPr>
          <w:p w:rsidR="004D01B3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11-21 августа</w:t>
            </w:r>
          </w:p>
        </w:tc>
        <w:tc>
          <w:tcPr>
            <w:tcW w:w="2127" w:type="dxa"/>
            <w:vAlign w:val="center"/>
          </w:tcPr>
          <w:p w:rsidR="004D01B3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  <w:vAlign w:val="center"/>
          </w:tcPr>
          <w:p w:rsidR="004D01B3" w:rsidRDefault="004D01B3" w:rsidP="004D01B3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служащие, впервые принятые на должности муниципальной службы (менее 1 года)</w:t>
            </w:r>
          </w:p>
        </w:tc>
      </w:tr>
      <w:tr w:rsidR="00F84941" w:rsidRPr="00E47C52" w:rsidTr="006D4638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45CFC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5CF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команда</w:t>
            </w:r>
          </w:p>
        </w:tc>
        <w:tc>
          <w:tcPr>
            <w:tcW w:w="1842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августа - 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2127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 (выездное)</w:t>
            </w:r>
          </w:p>
        </w:tc>
        <w:tc>
          <w:tcPr>
            <w:tcW w:w="6095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команда администрации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Ордынского района</w:t>
            </w:r>
          </w:p>
        </w:tc>
      </w:tr>
      <w:tr w:rsidR="00F84941" w:rsidRPr="00E47C52" w:rsidTr="006D4638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45CFC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5CF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команда</w:t>
            </w:r>
          </w:p>
        </w:tc>
        <w:tc>
          <w:tcPr>
            <w:tcW w:w="1842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2127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 (выездное)</w:t>
            </w:r>
          </w:p>
        </w:tc>
        <w:tc>
          <w:tcPr>
            <w:tcW w:w="6095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команда администрации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Болотнинского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645CFC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45CFC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45CFC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Обучение резерва управленческих кадров (базовый уровень)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август-сентябрь</w:t>
            </w: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 (даты уточняются)</w:t>
            </w: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очно-заочно</w:t>
            </w: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ab/>
            </w:r>
          </w:p>
        </w:tc>
        <w:tc>
          <w:tcPr>
            <w:tcW w:w="6095" w:type="dxa"/>
          </w:tcPr>
          <w:p w:rsidR="00F84941" w:rsidRPr="006F27E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участники резерва управленческих кадров Новосибирской области базового уровня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Системный анализ данных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3-11 сентября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служащие,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должностные обязанности которых связан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работой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большим объемом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их анализом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Вопросы профилактики терроризма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3-11 сентября</w:t>
            </w:r>
          </w:p>
        </w:tc>
        <w:tc>
          <w:tcPr>
            <w:tcW w:w="2127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служащие, работники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муниципальных учреждений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ответственные за организацию работы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профилактике терроризма на территории муниципального образования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правила русского языка: тренажер для гражданских и муниципальных служащих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3-17 сентября</w:t>
            </w:r>
          </w:p>
        </w:tc>
        <w:tc>
          <w:tcPr>
            <w:tcW w:w="2127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F84941" w:rsidRPr="006F27E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которым необходимо повысить уровень владения современным русским языком и усовершенствовать навыки грамотной устной и письменной речи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941">
              <w:rPr>
                <w:rFonts w:ascii="Times New Roman" w:hAnsi="Times New Roman"/>
                <w:color w:val="000000"/>
                <w:sz w:val="24"/>
                <w:szCs w:val="24"/>
              </w:rPr>
              <w:t>Основы клиентоцентричности в органах местного самоуправления: 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учение команд 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22-29 сентября</w:t>
            </w:r>
          </w:p>
        </w:tc>
        <w:tc>
          <w:tcPr>
            <w:tcW w:w="2127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94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 (выездное)</w:t>
            </w:r>
          </w:p>
        </w:tc>
        <w:tc>
          <w:tcPr>
            <w:tcW w:w="6095" w:type="dxa"/>
          </w:tcPr>
          <w:p w:rsidR="00F8494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 администрации Каргатского района</w:t>
            </w:r>
          </w:p>
        </w:tc>
      </w:tr>
      <w:tr w:rsidR="009B6F1D" w:rsidRPr="00E47C52" w:rsidTr="006F27E1">
        <w:tc>
          <w:tcPr>
            <w:tcW w:w="1134" w:type="dxa"/>
            <w:vAlign w:val="center"/>
          </w:tcPr>
          <w:p w:rsidR="009B6F1D" w:rsidRPr="006F27E1" w:rsidRDefault="009B6F1D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9B6F1D" w:rsidRPr="00F84941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>Качественное ведение государственной информационной системы обеспечения градостроительной деятельности Новосибирской области</w:t>
            </w:r>
          </w:p>
        </w:tc>
        <w:tc>
          <w:tcPr>
            <w:tcW w:w="1842" w:type="dxa"/>
            <w:vAlign w:val="center"/>
          </w:tcPr>
          <w:p w:rsidR="009B6F1D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 сентября - 30 октября</w:t>
            </w:r>
          </w:p>
        </w:tc>
        <w:tc>
          <w:tcPr>
            <w:tcW w:w="2127" w:type="dxa"/>
            <w:vAlign w:val="center"/>
          </w:tcPr>
          <w:p w:rsidR="009B6F1D" w:rsidRPr="00F84941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9B6F1D" w:rsidRDefault="009B6F1D" w:rsidP="009B6F1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служащие, участвующие в реализации полномочий органов местного самоуправления в области градостроительной деятельности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правила русского языка: тренажер для гражданских и муниципальных служащих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6-13 октября</w:t>
            </w:r>
          </w:p>
        </w:tc>
        <w:tc>
          <w:tcPr>
            <w:tcW w:w="2127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F84941" w:rsidRPr="006F27E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которым необходимо повысить уровень владения современным русским языком и усовершенствовать навыки грамотной устной и письменной речи</w:t>
            </w:r>
          </w:p>
        </w:tc>
      </w:tr>
      <w:tr w:rsidR="009B6F1D" w:rsidRPr="00E47C52" w:rsidTr="006F27E1">
        <w:tc>
          <w:tcPr>
            <w:tcW w:w="1134" w:type="dxa"/>
            <w:vAlign w:val="center"/>
          </w:tcPr>
          <w:p w:rsidR="009B6F1D" w:rsidRPr="006F27E1" w:rsidRDefault="009B6F1D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1" w:colLast="4"/>
          </w:p>
        </w:tc>
        <w:tc>
          <w:tcPr>
            <w:tcW w:w="4282" w:type="dxa"/>
            <w:vAlign w:val="center"/>
          </w:tcPr>
          <w:p w:rsidR="009B6F1D" w:rsidRPr="006F27E1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работы пресс-службы: от формирования медиаповестки до ведения официальных пабликов</w:t>
            </w:r>
          </w:p>
        </w:tc>
        <w:tc>
          <w:tcPr>
            <w:tcW w:w="1842" w:type="dxa"/>
            <w:vAlign w:val="center"/>
          </w:tcPr>
          <w:p w:rsidR="009B6F1D" w:rsidRPr="006F27E1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6-16 октября</w:t>
            </w:r>
          </w:p>
        </w:tc>
        <w:tc>
          <w:tcPr>
            <w:tcW w:w="2127" w:type="dxa"/>
            <w:vAlign w:val="center"/>
          </w:tcPr>
          <w:p w:rsidR="009B6F1D" w:rsidRPr="006F27E1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9B6F1D" w:rsidRDefault="009B6F1D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>пресс-секретари органов местного самоуправления</w:t>
            </w:r>
          </w:p>
        </w:tc>
      </w:tr>
      <w:bookmarkEnd w:id="0"/>
      <w:tr w:rsidR="009B6F1D" w:rsidRPr="00E47C52" w:rsidTr="006F27E1">
        <w:tc>
          <w:tcPr>
            <w:tcW w:w="1134" w:type="dxa"/>
            <w:vAlign w:val="center"/>
          </w:tcPr>
          <w:p w:rsidR="009B6F1D" w:rsidRPr="006F27E1" w:rsidRDefault="009B6F1D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9B6F1D" w:rsidRPr="009B6F1D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>Актуальные вопросы организации деятельности представительных органов муниципальных образований</w:t>
            </w:r>
          </w:p>
        </w:tc>
        <w:tc>
          <w:tcPr>
            <w:tcW w:w="1842" w:type="dxa"/>
            <w:vAlign w:val="center"/>
          </w:tcPr>
          <w:p w:rsidR="009B6F1D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7-14 октября</w:t>
            </w:r>
          </w:p>
        </w:tc>
        <w:tc>
          <w:tcPr>
            <w:tcW w:w="2127" w:type="dxa"/>
            <w:vAlign w:val="center"/>
          </w:tcPr>
          <w:p w:rsidR="009B6F1D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9B6F1D" w:rsidRPr="009B6F1D" w:rsidRDefault="009B6F1D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председатели советов депутатов районов и округов, заместители председателей советов депутатов районов, округов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профилактики коррупции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8-15 октября</w:t>
            </w:r>
          </w:p>
        </w:tc>
        <w:tc>
          <w:tcPr>
            <w:tcW w:w="2127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</w:tcPr>
          <w:p w:rsidR="00F84941" w:rsidRPr="006F27E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участвующие в рамках своих полномочий в осуществлении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закупок для государственных и муниципальных нужд</w:t>
            </w:r>
          </w:p>
        </w:tc>
      </w:tr>
      <w:tr w:rsidR="009B6F1D" w:rsidRPr="00E47C52" w:rsidTr="006F27E1">
        <w:tc>
          <w:tcPr>
            <w:tcW w:w="1134" w:type="dxa"/>
            <w:vAlign w:val="center"/>
          </w:tcPr>
          <w:p w:rsidR="009B6F1D" w:rsidRPr="006F27E1" w:rsidRDefault="009B6F1D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9B6F1D" w:rsidRPr="006F27E1" w:rsidRDefault="009B6F1D" w:rsidP="009B6F1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>Актуальные вопросы орга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низации местного самоуправления</w:t>
            </w: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</w:p>
        </w:tc>
        <w:tc>
          <w:tcPr>
            <w:tcW w:w="1842" w:type="dxa"/>
            <w:vAlign w:val="center"/>
          </w:tcPr>
          <w:p w:rsidR="009B6F1D" w:rsidRPr="006F27E1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19-28 октября</w:t>
            </w:r>
          </w:p>
        </w:tc>
        <w:tc>
          <w:tcPr>
            <w:tcW w:w="2127" w:type="dxa"/>
            <w:vAlign w:val="center"/>
          </w:tcPr>
          <w:p w:rsidR="009B6F1D" w:rsidRPr="006F27E1" w:rsidRDefault="009B6F1D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9B6F1D" w:rsidRDefault="009B6F1D" w:rsidP="009B6F1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>уководители территориальных подразделений администраци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муниципальных округов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Проектное управление (продвинутый уровень)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октябрь (даты уточняются)</w:t>
            </w: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заместители </w:t>
            </w: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глав администраций районов и округов</w:t>
            </w: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, руководители структурных подразделений</w:t>
            </w: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 администраций районов и округов</w:t>
            </w: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, участвующие в рамках своих полномоч</w:t>
            </w: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ий в проектной деятельности 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9B6F1D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9B6F1D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Коммуникации общества и государства: новые форматы взаимодействия</w:t>
            </w:r>
          </w:p>
        </w:tc>
        <w:tc>
          <w:tcPr>
            <w:tcW w:w="1842" w:type="dxa"/>
            <w:vAlign w:val="center"/>
          </w:tcPr>
          <w:p w:rsidR="00F84941" w:rsidRPr="009B6F1D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20-30 октября*</w:t>
            </w:r>
          </w:p>
        </w:tc>
        <w:tc>
          <w:tcPr>
            <w:tcW w:w="2127" w:type="dxa"/>
            <w:vAlign w:val="center"/>
          </w:tcPr>
          <w:p w:rsidR="00F84941" w:rsidRPr="009B6F1D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84941" w:rsidRPr="009B6F1D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главы районов и округов с назначением на должность менее года </w:t>
            </w:r>
          </w:p>
        </w:tc>
      </w:tr>
      <w:tr w:rsidR="00F84941" w:rsidRPr="00E47C52" w:rsidTr="006F27E1"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по делам об административных правонарушениях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21-28 октября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84941" w:rsidRPr="006F27E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служащие, участвующие в рамках своих полномочий в рассмотрении дел об административных правонарушениях</w:t>
            </w:r>
          </w:p>
        </w:tc>
      </w:tr>
      <w:tr w:rsidR="00F84941" w:rsidRPr="00E47C52" w:rsidTr="005B24FB">
        <w:tc>
          <w:tcPr>
            <w:tcW w:w="15480" w:type="dxa"/>
            <w:gridSpan w:val="5"/>
            <w:vAlign w:val="center"/>
          </w:tcPr>
          <w:p w:rsidR="00F84941" w:rsidRPr="006F27E1" w:rsidRDefault="00F84941" w:rsidP="00F84941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иные образовательные организации, определенные в соответствии с законодательством о контрактной системе</w:t>
            </w:r>
          </w:p>
        </w:tc>
      </w:tr>
      <w:tr w:rsidR="00F84941" w:rsidRPr="00E47C52" w:rsidTr="006F27E1">
        <w:trPr>
          <w:trHeight w:val="265"/>
        </w:trPr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Техническая защита информации. Организация защиты информации ограниченного доступа, не содержащей сведения, составляющие государственную тайну</w:t>
            </w:r>
          </w:p>
        </w:tc>
        <w:tc>
          <w:tcPr>
            <w:tcW w:w="184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25-29 мая</w:t>
            </w:r>
          </w:p>
        </w:tc>
        <w:tc>
          <w:tcPr>
            <w:tcW w:w="2127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Спецтехнологии, </w:t>
            </w:r>
          </w:p>
          <w:p w:rsidR="00F84941" w:rsidRPr="006F27E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Новосибирск, ул. Фрунзе, 5</w:t>
            </w:r>
          </w:p>
        </w:tc>
        <w:tc>
          <w:tcPr>
            <w:tcW w:w="6095" w:type="dxa"/>
          </w:tcPr>
          <w:p w:rsidR="00F84941" w:rsidRPr="006F27E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служащие, ответственные за организацию работы по технической защите информации в органе власти</w:t>
            </w:r>
          </w:p>
        </w:tc>
      </w:tr>
      <w:tr w:rsidR="00F84941" w:rsidRPr="00E47C52" w:rsidTr="00E06150">
        <w:trPr>
          <w:trHeight w:val="265"/>
        </w:trPr>
        <w:tc>
          <w:tcPr>
            <w:tcW w:w="15480" w:type="dxa"/>
            <w:gridSpan w:val="5"/>
            <w:vAlign w:val="center"/>
          </w:tcPr>
          <w:p w:rsidR="00F84941" w:rsidRPr="006F27E1" w:rsidRDefault="00F84941" w:rsidP="00F84941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Обучение по федеральным квотам</w:t>
            </w:r>
          </w:p>
        </w:tc>
      </w:tr>
      <w:tr w:rsidR="00F84941" w:rsidRPr="00E47C52" w:rsidTr="006F27E1">
        <w:trPr>
          <w:trHeight w:val="265"/>
        </w:trPr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6F27E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процессного управления в государственном секторе</w:t>
            </w:r>
          </w:p>
        </w:tc>
        <w:tc>
          <w:tcPr>
            <w:tcW w:w="1842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поток: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05.05-02.06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поток: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02-30.06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поток: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04.08-01.09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поток: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01-29.09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поток: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29.09-27.10</w:t>
            </w:r>
          </w:p>
        </w:tc>
        <w:tc>
          <w:tcPr>
            <w:tcW w:w="2127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ВШГУ РАНХиГС</w:t>
            </w:r>
          </w:p>
        </w:tc>
        <w:tc>
          <w:tcPr>
            <w:tcW w:w="6095" w:type="dxa"/>
          </w:tcPr>
          <w:p w:rsidR="00F8494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служащие с высокой частотой ведомственного взаимодействия, участвующие в предоставлении государственных услуг, осуществлением контрольно-надзорной деятельности</w:t>
            </w:r>
          </w:p>
        </w:tc>
      </w:tr>
      <w:tr w:rsidR="00F84941" w:rsidRPr="00E47C52" w:rsidTr="006F27E1">
        <w:trPr>
          <w:trHeight w:val="265"/>
        </w:trPr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E">
              <w:rPr>
                <w:rFonts w:ascii="Times New Roman" w:hAnsi="Times New Roman"/>
                <w:color w:val="000000"/>
                <w:sz w:val="24"/>
                <w:szCs w:val="24"/>
              </w:rPr>
              <w:t>Оптимизация государственных сервисов: от функций к решению задач граждан на уровне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субъектов Российской Федерации</w:t>
            </w:r>
          </w:p>
        </w:tc>
        <w:tc>
          <w:tcPr>
            <w:tcW w:w="1842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23.04-14.09</w:t>
            </w:r>
          </w:p>
        </w:tc>
        <w:tc>
          <w:tcPr>
            <w:tcW w:w="2127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ВШГУ РАНХиГС</w:t>
            </w:r>
          </w:p>
        </w:tc>
        <w:tc>
          <w:tcPr>
            <w:tcW w:w="6095" w:type="dxa"/>
          </w:tcPr>
          <w:p w:rsidR="00F8494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команда внедрения: муниципальные служащие г. Новосибирска, Черепановского района, Татарского муниципального округа</w:t>
            </w:r>
          </w:p>
        </w:tc>
      </w:tr>
      <w:tr w:rsidR="00F84941" w:rsidRPr="00E47C52" w:rsidTr="006F27E1">
        <w:trPr>
          <w:trHeight w:val="265"/>
        </w:trPr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Pr="00BC694E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1842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20-24.04</w:t>
            </w:r>
          </w:p>
        </w:tc>
        <w:tc>
          <w:tcPr>
            <w:tcW w:w="2127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Новосибирский государственный технический университет,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Новосибирск, пр. К. Маркса, 20</w:t>
            </w:r>
          </w:p>
        </w:tc>
        <w:tc>
          <w:tcPr>
            <w:tcW w:w="6095" w:type="dxa"/>
          </w:tcPr>
          <w:p w:rsidR="00F8494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муниципальные служащие, работники учреждений, </w:t>
            </w: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курирующие вопросы противодействия идеологии терроризма в сфере образования и молодежной политики и участвующие в рамках своих полномочий в реализации мероприятий по профилактике терроризма</w:t>
            </w:r>
          </w:p>
        </w:tc>
      </w:tr>
      <w:tr w:rsidR="00F84941" w:rsidRPr="00E47C52" w:rsidTr="006F27E1">
        <w:trPr>
          <w:trHeight w:val="265"/>
        </w:trPr>
        <w:tc>
          <w:tcPr>
            <w:tcW w:w="1134" w:type="dxa"/>
            <w:vAlign w:val="center"/>
          </w:tcPr>
          <w:p w:rsidR="00F84941" w:rsidRPr="006F27E1" w:rsidRDefault="00F84941" w:rsidP="00F8494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8494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Комплексного плана противодействия идеологии терроризма в Российской Федерации</w:t>
            </w:r>
          </w:p>
        </w:tc>
        <w:tc>
          <w:tcPr>
            <w:tcW w:w="1842" w:type="dxa"/>
            <w:vAlign w:val="center"/>
          </w:tcPr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12-15.05</w:t>
            </w:r>
          </w:p>
        </w:tc>
        <w:tc>
          <w:tcPr>
            <w:tcW w:w="2127" w:type="dxa"/>
            <w:vAlign w:val="center"/>
          </w:tcPr>
          <w:p w:rsidR="00F84941" w:rsidRPr="00F6693F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  <w:p w:rsidR="00F84941" w:rsidRPr="00F6693F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Новосибирский государственный технический университет,</w:t>
            </w:r>
          </w:p>
          <w:p w:rsidR="00F84941" w:rsidRDefault="00F84941" w:rsidP="00F8494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Новосибирск, пр. К. Маркса, 20</w:t>
            </w:r>
          </w:p>
        </w:tc>
        <w:tc>
          <w:tcPr>
            <w:tcW w:w="6095" w:type="dxa"/>
          </w:tcPr>
          <w:p w:rsidR="00F84941" w:rsidRDefault="00F84941" w:rsidP="00F8494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муниципальные </w:t>
            </w: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служащие, работники учреждений, курирующие вопросы противодействия идеологии терроризма в сфере образования и молодежной политики и участвующие в рамках своих полномочий в реализации мероприятий по профилактике терроризма</w:t>
            </w:r>
          </w:p>
        </w:tc>
      </w:tr>
    </w:tbl>
    <w:p w:rsidR="00855F59" w:rsidRPr="00E47C52" w:rsidRDefault="00F6693F" w:rsidP="00D31363">
      <w:pPr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*даты уточняются, возможен перенос обучения</w:t>
      </w:r>
    </w:p>
    <w:sectPr w:rsidR="00855F59" w:rsidRPr="00E47C52" w:rsidSect="00561EFC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5EB" w:rsidRDefault="009765EB">
      <w:pPr>
        <w:spacing w:after="0" w:line="240" w:lineRule="auto"/>
      </w:pPr>
      <w:r>
        <w:separator/>
      </w:r>
    </w:p>
  </w:endnote>
  <w:endnote w:type="continuationSeparator" w:id="0">
    <w:p w:rsidR="009765EB" w:rsidRDefault="0097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5EB" w:rsidRDefault="009765EB">
      <w:pPr>
        <w:spacing w:after="0" w:line="240" w:lineRule="auto"/>
      </w:pPr>
      <w:r>
        <w:separator/>
      </w:r>
    </w:p>
  </w:footnote>
  <w:footnote w:type="continuationSeparator" w:id="0">
    <w:p w:rsidR="009765EB" w:rsidRDefault="00976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F5EB6"/>
    <w:multiLevelType w:val="hybridMultilevel"/>
    <w:tmpl w:val="88B0417C"/>
    <w:lvl w:ilvl="0" w:tplc="ADCC034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8CE48D4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8BA28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33C020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A3CCB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7C01D8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0F0BC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D6C24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CFC37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D001583"/>
    <w:multiLevelType w:val="hybridMultilevel"/>
    <w:tmpl w:val="FE2C7C34"/>
    <w:lvl w:ilvl="0" w:tplc="3716D94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E59EA5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3B6405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B2C85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85CD5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F36B1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4D270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CA299D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7A6E3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2632E58"/>
    <w:multiLevelType w:val="hybridMultilevel"/>
    <w:tmpl w:val="34FE59B0"/>
    <w:lvl w:ilvl="0" w:tplc="3FF65282">
      <w:start w:val="1"/>
      <w:numFmt w:val="bullet"/>
      <w:lvlText w:val="–"/>
      <w:lvlJc w:val="left"/>
      <w:pPr>
        <w:ind w:left="643" w:hanging="360"/>
      </w:pPr>
      <w:rPr>
        <w:rFonts w:ascii="Arial" w:eastAsia="Arial" w:hAnsi="Arial" w:cs="Arial" w:hint="default"/>
      </w:rPr>
    </w:lvl>
    <w:lvl w:ilvl="1" w:tplc="D92AC3C2">
      <w:start w:val="1"/>
      <w:numFmt w:val="bullet"/>
      <w:lvlText w:val="o"/>
      <w:lvlJc w:val="left"/>
      <w:pPr>
        <w:ind w:left="1363" w:hanging="360"/>
      </w:pPr>
      <w:rPr>
        <w:rFonts w:ascii="Courier New" w:eastAsia="Courier New" w:hAnsi="Courier New" w:cs="Courier New" w:hint="default"/>
      </w:rPr>
    </w:lvl>
    <w:lvl w:ilvl="2" w:tplc="7D5483A2">
      <w:start w:val="1"/>
      <w:numFmt w:val="bullet"/>
      <w:lvlText w:val="§"/>
      <w:lvlJc w:val="left"/>
      <w:pPr>
        <w:ind w:left="2083" w:hanging="360"/>
      </w:pPr>
      <w:rPr>
        <w:rFonts w:ascii="Wingdings" w:eastAsia="Wingdings" w:hAnsi="Wingdings" w:cs="Wingdings" w:hint="default"/>
      </w:rPr>
    </w:lvl>
    <w:lvl w:ilvl="3" w:tplc="806E5910">
      <w:start w:val="1"/>
      <w:numFmt w:val="bullet"/>
      <w:lvlText w:val="·"/>
      <w:lvlJc w:val="left"/>
      <w:pPr>
        <w:ind w:left="2803" w:hanging="360"/>
      </w:pPr>
      <w:rPr>
        <w:rFonts w:ascii="Symbol" w:eastAsia="Symbol" w:hAnsi="Symbol" w:cs="Symbol" w:hint="default"/>
      </w:rPr>
    </w:lvl>
    <w:lvl w:ilvl="4" w:tplc="1A627556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 w:hint="default"/>
      </w:rPr>
    </w:lvl>
    <w:lvl w:ilvl="5" w:tplc="02EA0F52">
      <w:start w:val="1"/>
      <w:numFmt w:val="bullet"/>
      <w:lvlText w:val="§"/>
      <w:lvlJc w:val="left"/>
      <w:pPr>
        <w:ind w:left="4243" w:hanging="360"/>
      </w:pPr>
      <w:rPr>
        <w:rFonts w:ascii="Wingdings" w:eastAsia="Wingdings" w:hAnsi="Wingdings" w:cs="Wingdings" w:hint="default"/>
      </w:rPr>
    </w:lvl>
    <w:lvl w:ilvl="6" w:tplc="209A06BE">
      <w:start w:val="1"/>
      <w:numFmt w:val="bullet"/>
      <w:lvlText w:val="·"/>
      <w:lvlJc w:val="left"/>
      <w:pPr>
        <w:ind w:left="4963" w:hanging="360"/>
      </w:pPr>
      <w:rPr>
        <w:rFonts w:ascii="Symbol" w:eastAsia="Symbol" w:hAnsi="Symbol" w:cs="Symbol" w:hint="default"/>
      </w:rPr>
    </w:lvl>
    <w:lvl w:ilvl="7" w:tplc="13E0C0B8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 w:hint="default"/>
      </w:rPr>
    </w:lvl>
    <w:lvl w:ilvl="8" w:tplc="0E6A3630">
      <w:start w:val="1"/>
      <w:numFmt w:val="bullet"/>
      <w:lvlText w:val="§"/>
      <w:lvlJc w:val="left"/>
      <w:pPr>
        <w:ind w:left="6403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F226DCE"/>
    <w:multiLevelType w:val="hybridMultilevel"/>
    <w:tmpl w:val="AF84DBAA"/>
    <w:lvl w:ilvl="0" w:tplc="C7DE279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88CA0F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5AE8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FA9AF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9F05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E8EA97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400F0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72C10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B4AAC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FB7431E"/>
    <w:multiLevelType w:val="hybridMultilevel"/>
    <w:tmpl w:val="0F8CEC48"/>
    <w:lvl w:ilvl="0" w:tplc="1BCA87D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C02AC03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D124FE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D0435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4C05F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D8EA8A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562E0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D24707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A9A20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1D32AA3"/>
    <w:multiLevelType w:val="hybridMultilevel"/>
    <w:tmpl w:val="F236AC88"/>
    <w:lvl w:ilvl="0" w:tplc="52D076F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E55479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9DCFD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6F6A1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F5862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98D8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B0A80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AE4C36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CC09E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3823419"/>
    <w:multiLevelType w:val="hybridMultilevel"/>
    <w:tmpl w:val="E65AA35E"/>
    <w:lvl w:ilvl="0" w:tplc="BB4019FA">
      <w:start w:val="1"/>
      <w:numFmt w:val="decimal"/>
      <w:lvlText w:val="%1."/>
      <w:lvlJc w:val="left"/>
      <w:pPr>
        <w:ind w:left="709" w:hanging="360"/>
      </w:pPr>
    </w:lvl>
    <w:lvl w:ilvl="1" w:tplc="0100CBF0">
      <w:start w:val="1"/>
      <w:numFmt w:val="lowerLetter"/>
      <w:lvlText w:val="%2."/>
      <w:lvlJc w:val="left"/>
      <w:pPr>
        <w:ind w:left="1429" w:hanging="360"/>
      </w:pPr>
    </w:lvl>
    <w:lvl w:ilvl="2" w:tplc="6AB8869C">
      <w:start w:val="1"/>
      <w:numFmt w:val="lowerRoman"/>
      <w:lvlText w:val="%3."/>
      <w:lvlJc w:val="right"/>
      <w:pPr>
        <w:ind w:left="2149" w:hanging="180"/>
      </w:pPr>
    </w:lvl>
    <w:lvl w:ilvl="3" w:tplc="A736567A">
      <w:start w:val="1"/>
      <w:numFmt w:val="decimal"/>
      <w:lvlText w:val="%4."/>
      <w:lvlJc w:val="left"/>
      <w:pPr>
        <w:ind w:left="2869" w:hanging="360"/>
      </w:pPr>
    </w:lvl>
    <w:lvl w:ilvl="4" w:tplc="FCAE4832">
      <w:start w:val="1"/>
      <w:numFmt w:val="lowerLetter"/>
      <w:lvlText w:val="%5."/>
      <w:lvlJc w:val="left"/>
      <w:pPr>
        <w:ind w:left="3589" w:hanging="360"/>
      </w:pPr>
    </w:lvl>
    <w:lvl w:ilvl="5" w:tplc="F680103A">
      <w:start w:val="1"/>
      <w:numFmt w:val="lowerRoman"/>
      <w:lvlText w:val="%6."/>
      <w:lvlJc w:val="right"/>
      <w:pPr>
        <w:ind w:left="4309" w:hanging="180"/>
      </w:pPr>
    </w:lvl>
    <w:lvl w:ilvl="6" w:tplc="C860BC96">
      <w:start w:val="1"/>
      <w:numFmt w:val="decimal"/>
      <w:lvlText w:val="%7."/>
      <w:lvlJc w:val="left"/>
      <w:pPr>
        <w:ind w:left="5029" w:hanging="360"/>
      </w:pPr>
    </w:lvl>
    <w:lvl w:ilvl="7" w:tplc="57EC5414">
      <w:start w:val="1"/>
      <w:numFmt w:val="lowerLetter"/>
      <w:lvlText w:val="%8."/>
      <w:lvlJc w:val="left"/>
      <w:pPr>
        <w:ind w:left="5749" w:hanging="360"/>
      </w:pPr>
    </w:lvl>
    <w:lvl w:ilvl="8" w:tplc="EA729F24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67C71067"/>
    <w:multiLevelType w:val="hybridMultilevel"/>
    <w:tmpl w:val="EFA88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66ED9"/>
    <w:multiLevelType w:val="hybridMultilevel"/>
    <w:tmpl w:val="8882837E"/>
    <w:lvl w:ilvl="0" w:tplc="1CECECD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2B9C80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53217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CD433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61E79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69427F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766516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FE627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C216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98B0C79"/>
    <w:multiLevelType w:val="hybridMultilevel"/>
    <w:tmpl w:val="49FCA8E0"/>
    <w:lvl w:ilvl="0" w:tplc="33EA18D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FA651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CCA7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DC6A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308A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AA0C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EE5B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3C89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7C5F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44"/>
    <w:rsid w:val="0000281F"/>
    <w:rsid w:val="00015FF2"/>
    <w:rsid w:val="00021AFA"/>
    <w:rsid w:val="00082EAD"/>
    <w:rsid w:val="00091F0F"/>
    <w:rsid w:val="00097A8B"/>
    <w:rsid w:val="000A399A"/>
    <w:rsid w:val="00175A7C"/>
    <w:rsid w:val="001A5EAC"/>
    <w:rsid w:val="00213FE1"/>
    <w:rsid w:val="00232105"/>
    <w:rsid w:val="00232781"/>
    <w:rsid w:val="00245F39"/>
    <w:rsid w:val="00276228"/>
    <w:rsid w:val="00276B3F"/>
    <w:rsid w:val="0029267F"/>
    <w:rsid w:val="002D2F10"/>
    <w:rsid w:val="003B5352"/>
    <w:rsid w:val="003E7E9E"/>
    <w:rsid w:val="00407163"/>
    <w:rsid w:val="004C2C9F"/>
    <w:rsid w:val="004D01B3"/>
    <w:rsid w:val="00533508"/>
    <w:rsid w:val="00551D6C"/>
    <w:rsid w:val="00561EFC"/>
    <w:rsid w:val="0056634B"/>
    <w:rsid w:val="00587F6B"/>
    <w:rsid w:val="00631EC2"/>
    <w:rsid w:val="00645CFC"/>
    <w:rsid w:val="006761BC"/>
    <w:rsid w:val="006B50E3"/>
    <w:rsid w:val="006B79F6"/>
    <w:rsid w:val="006C3DCB"/>
    <w:rsid w:val="006E51E3"/>
    <w:rsid w:val="006F0F4F"/>
    <w:rsid w:val="006F1844"/>
    <w:rsid w:val="006F27E1"/>
    <w:rsid w:val="00742793"/>
    <w:rsid w:val="00777DC8"/>
    <w:rsid w:val="00790C11"/>
    <w:rsid w:val="007A5D08"/>
    <w:rsid w:val="007E399F"/>
    <w:rsid w:val="008061E3"/>
    <w:rsid w:val="0081695D"/>
    <w:rsid w:val="00855F59"/>
    <w:rsid w:val="00865803"/>
    <w:rsid w:val="008B299E"/>
    <w:rsid w:val="008D1F4D"/>
    <w:rsid w:val="00944967"/>
    <w:rsid w:val="00962D5D"/>
    <w:rsid w:val="009765EB"/>
    <w:rsid w:val="009A49C5"/>
    <w:rsid w:val="009B6F1D"/>
    <w:rsid w:val="009D216A"/>
    <w:rsid w:val="009F2F5A"/>
    <w:rsid w:val="00A15E65"/>
    <w:rsid w:val="00A26C83"/>
    <w:rsid w:val="00A3707B"/>
    <w:rsid w:val="00A70F4D"/>
    <w:rsid w:val="00AB124C"/>
    <w:rsid w:val="00B00B08"/>
    <w:rsid w:val="00B26E8C"/>
    <w:rsid w:val="00B40612"/>
    <w:rsid w:val="00B45EA0"/>
    <w:rsid w:val="00B61BA9"/>
    <w:rsid w:val="00B80C02"/>
    <w:rsid w:val="00BB6178"/>
    <w:rsid w:val="00BC694E"/>
    <w:rsid w:val="00BD6A63"/>
    <w:rsid w:val="00BE2FD1"/>
    <w:rsid w:val="00C20A05"/>
    <w:rsid w:val="00C21FB1"/>
    <w:rsid w:val="00C2755B"/>
    <w:rsid w:val="00C33149"/>
    <w:rsid w:val="00C432CE"/>
    <w:rsid w:val="00CA0F2C"/>
    <w:rsid w:val="00D31363"/>
    <w:rsid w:val="00D50E99"/>
    <w:rsid w:val="00D77BA7"/>
    <w:rsid w:val="00DB0C2F"/>
    <w:rsid w:val="00DB19FE"/>
    <w:rsid w:val="00E47772"/>
    <w:rsid w:val="00E47C52"/>
    <w:rsid w:val="00E86F1F"/>
    <w:rsid w:val="00F20603"/>
    <w:rsid w:val="00F23691"/>
    <w:rsid w:val="00F6693F"/>
    <w:rsid w:val="00F74894"/>
    <w:rsid w:val="00F84941"/>
    <w:rsid w:val="00F9086E"/>
    <w:rsid w:val="00FD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D12D"/>
  <w15:docId w15:val="{6D80FEC0-2790-4F7B-9FF9-6EC12EC0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pBdr>
        <w:top w:val="single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pBdr>
        <w:bottom w:val="single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00" w:after="0"/>
      <w:outlineLvl w:val="6"/>
    </w:pPr>
    <w:rPr>
      <w:caps/>
      <w:color w:val="2E74B5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spacing w:before="0"/>
      <w:ind w:left="720"/>
      <w:contextualSpacing/>
    </w:pPr>
    <w:rPr>
      <w:rFonts w:eastAsia="Calibri"/>
      <w:sz w:val="22"/>
      <w:szCs w:val="22"/>
      <w:lang w:eastAsia="en-US"/>
    </w:rPr>
  </w:style>
  <w:style w:type="paragraph" w:styleId="a5">
    <w:name w:val="No Spacing"/>
    <w:uiPriority w:val="1"/>
    <w:qFormat/>
    <w:pPr>
      <w:spacing w:before="100"/>
    </w:pPr>
  </w:style>
  <w:style w:type="paragraph" w:styleId="a6">
    <w:name w:val="Title"/>
    <w:basedOn w:val="a"/>
    <w:next w:val="a"/>
    <w:link w:val="a7"/>
    <w:uiPriority w:val="10"/>
    <w:qFormat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Pr>
      <w:i/>
      <w:iCs/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IntenseQuoteChar">
    <w:name w:val="Intense Quote Char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2E74B5"/>
      <w:sz w:val="16"/>
      <w:szCs w:val="16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563C1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-11">
    <w:name w:val="Grid Table 1 Light Accent 1"/>
    <w:basedOn w:val="a1"/>
    <w:uiPriority w:val="46"/>
    <w:tblPr/>
  </w:style>
  <w:style w:type="character" w:customStyle="1" w:styleId="10">
    <w:name w:val="Заголовок 1 Знак"/>
    <w:link w:val="1"/>
    <w:uiPriority w:val="9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20">
    <w:name w:val="Заголовок 2 Знак"/>
    <w:link w:val="2"/>
    <w:uiPriority w:val="9"/>
    <w:rPr>
      <w:caps/>
      <w:spacing w:val="15"/>
      <w:shd w:val="clear" w:color="auto" w:fill="DEEAF6"/>
    </w:rPr>
  </w:style>
  <w:style w:type="character" w:customStyle="1" w:styleId="30">
    <w:name w:val="Заголовок 3 Знак"/>
    <w:link w:val="3"/>
    <w:uiPriority w:val="9"/>
    <w:semiHidden/>
    <w:rPr>
      <w:caps/>
      <w:color w:val="1F4D78"/>
      <w:spacing w:val="15"/>
    </w:rPr>
  </w:style>
  <w:style w:type="character" w:customStyle="1" w:styleId="40">
    <w:name w:val="Заголовок 4 Знак"/>
    <w:link w:val="4"/>
    <w:uiPriority w:val="9"/>
    <w:semiHidden/>
    <w:rPr>
      <w:caps/>
      <w:color w:val="2E74B5"/>
      <w:spacing w:val="10"/>
    </w:rPr>
  </w:style>
  <w:style w:type="character" w:customStyle="1" w:styleId="50">
    <w:name w:val="Заголовок 5 Знак"/>
    <w:link w:val="5"/>
    <w:uiPriority w:val="9"/>
    <w:semiHidden/>
    <w:rPr>
      <w:caps/>
      <w:color w:val="2E74B5"/>
      <w:spacing w:val="10"/>
    </w:rPr>
  </w:style>
  <w:style w:type="character" w:customStyle="1" w:styleId="60">
    <w:name w:val="Заголовок 6 Знак"/>
    <w:link w:val="6"/>
    <w:uiPriority w:val="9"/>
    <w:semiHidden/>
    <w:rPr>
      <w:caps/>
      <w:color w:val="2E74B5"/>
      <w:spacing w:val="10"/>
    </w:rPr>
  </w:style>
  <w:style w:type="character" w:customStyle="1" w:styleId="70">
    <w:name w:val="Заголовок 7 Знак"/>
    <w:link w:val="7"/>
    <w:uiPriority w:val="9"/>
    <w:semiHidden/>
    <w:rPr>
      <w:caps/>
      <w:color w:val="2E74B5"/>
      <w:spacing w:val="10"/>
    </w:rPr>
  </w:style>
  <w:style w:type="character" w:customStyle="1" w:styleId="80">
    <w:name w:val="Заголовок 8 Знак"/>
    <w:link w:val="8"/>
    <w:uiPriority w:val="9"/>
    <w:semiHidden/>
    <w:rPr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semiHidden/>
    <w:rPr>
      <w:i/>
      <w:iCs/>
      <w:caps/>
      <w:spacing w:val="10"/>
      <w:sz w:val="18"/>
      <w:szCs w:val="18"/>
    </w:rPr>
  </w:style>
  <w:style w:type="character" w:customStyle="1" w:styleId="a7">
    <w:name w:val="Заголовок Знак"/>
    <w:link w:val="a6"/>
    <w:uiPriority w:val="10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character" w:customStyle="1" w:styleId="a9">
    <w:name w:val="Подзаголовок Знак"/>
    <w:link w:val="a8"/>
    <w:uiPriority w:val="11"/>
    <w:rPr>
      <w:caps/>
      <w:color w:val="595959"/>
      <w:spacing w:val="10"/>
      <w:sz w:val="21"/>
      <w:szCs w:val="21"/>
    </w:rPr>
  </w:style>
  <w:style w:type="character" w:styleId="afe">
    <w:name w:val="Strong"/>
    <w:uiPriority w:val="22"/>
    <w:qFormat/>
    <w:rPr>
      <w:b/>
      <w:bCs/>
    </w:rPr>
  </w:style>
  <w:style w:type="character" w:styleId="aff">
    <w:name w:val="Emphasis"/>
    <w:uiPriority w:val="20"/>
    <w:qFormat/>
    <w:rPr>
      <w:caps/>
      <w:color w:val="1F4D78"/>
      <w:spacing w:val="5"/>
    </w:rPr>
  </w:style>
  <w:style w:type="character" w:customStyle="1" w:styleId="22">
    <w:name w:val="Цитата 2 Знак"/>
    <w:link w:val="21"/>
    <w:uiPriority w:val="29"/>
    <w:rPr>
      <w:i/>
      <w:iCs/>
      <w:sz w:val="24"/>
      <w:szCs w:val="24"/>
    </w:rPr>
  </w:style>
  <w:style w:type="character" w:customStyle="1" w:styleId="ab">
    <w:name w:val="Выделенная цитата Знак"/>
    <w:link w:val="aa"/>
    <w:uiPriority w:val="30"/>
    <w:rPr>
      <w:color w:val="5B9BD5"/>
      <w:sz w:val="24"/>
      <w:szCs w:val="24"/>
    </w:rPr>
  </w:style>
  <w:style w:type="character" w:styleId="aff0">
    <w:name w:val="Subtle Emphasis"/>
    <w:uiPriority w:val="19"/>
    <w:qFormat/>
    <w:rPr>
      <w:i/>
      <w:iCs/>
      <w:color w:val="1F4D78"/>
    </w:rPr>
  </w:style>
  <w:style w:type="character" w:styleId="aff1">
    <w:name w:val="Intense Emphasis"/>
    <w:uiPriority w:val="21"/>
    <w:qFormat/>
    <w:rPr>
      <w:b/>
      <w:bCs/>
      <w:caps/>
      <w:color w:val="1F4D78"/>
      <w:spacing w:val="10"/>
    </w:rPr>
  </w:style>
  <w:style w:type="character" w:styleId="aff2">
    <w:name w:val="Subtle Reference"/>
    <w:uiPriority w:val="31"/>
    <w:qFormat/>
    <w:rPr>
      <w:b/>
      <w:bCs/>
      <w:color w:val="5B9BD5"/>
    </w:rPr>
  </w:style>
  <w:style w:type="character" w:styleId="aff3">
    <w:name w:val="Intense Reference"/>
    <w:uiPriority w:val="32"/>
    <w:qFormat/>
    <w:rPr>
      <w:b/>
      <w:bCs/>
      <w:i/>
      <w:iCs/>
      <w:caps/>
      <w:color w:val="5B9BD5"/>
    </w:rPr>
  </w:style>
  <w:style w:type="character" w:styleId="aff4">
    <w:name w:val="Book Title"/>
    <w:uiPriority w:val="33"/>
    <w:qFormat/>
    <w:rPr>
      <w:b/>
      <w:bCs/>
      <w:i/>
      <w:iCs/>
      <w:spacing w:val="0"/>
    </w:rPr>
  </w:style>
  <w:style w:type="character" w:customStyle="1" w:styleId="a4">
    <w:name w:val="Абзац списка Знак"/>
    <w:link w:val="a3"/>
    <w:uiPriority w:val="34"/>
    <w:rPr>
      <w:rFonts w:eastAsia="Calibri"/>
      <w:sz w:val="22"/>
      <w:szCs w:val="22"/>
      <w:lang w:eastAsia="en-US"/>
    </w:rPr>
  </w:style>
  <w:style w:type="character" w:styleId="aff5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</w:style>
  <w:style w:type="character" w:customStyle="1" w:styleId="aff7">
    <w:name w:val="Текст примечания Знак"/>
    <w:basedOn w:val="a0"/>
    <w:link w:val="aff6"/>
    <w:uiPriority w:val="99"/>
    <w:semiHidden/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Pr>
      <w:b/>
      <w:bCs/>
    </w:rPr>
  </w:style>
  <w:style w:type="paragraph" w:customStyle="1" w:styleId="13">
    <w:name w:val="Стиль1"/>
    <w:basedOn w:val="a"/>
    <w:qFormat/>
    <w:rsid w:val="00091F0F"/>
    <w:pPr>
      <w:tabs>
        <w:tab w:val="left" w:pos="1590"/>
        <w:tab w:val="left" w:pos="6770"/>
      </w:tabs>
      <w:spacing w:after="0" w:line="240" w:lineRule="auto"/>
      <w:ind w:left="-66"/>
      <w:jc w:val="both"/>
    </w:pPr>
    <w:rPr>
      <w:rFonts w:ascii="Times New Roman" w:hAnsi="Times New Roman"/>
      <w:color w:val="99FF99"/>
    </w:rPr>
  </w:style>
  <w:style w:type="table" w:customStyle="1" w:styleId="14">
    <w:name w:val="Сетка таблицы1"/>
    <w:basedOn w:val="a1"/>
    <w:next w:val="af1"/>
    <w:uiPriority w:val="39"/>
    <w:rsid w:val="00855F59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Проворчук Дарья Михайловна</dc:creator>
  <cp:keywords/>
  <dc:description/>
  <cp:lastModifiedBy>Гришина Ольга Викторовна</cp:lastModifiedBy>
  <cp:revision>5</cp:revision>
  <dcterms:created xsi:type="dcterms:W3CDTF">2026-07-17T08:49:00Z</dcterms:created>
  <dcterms:modified xsi:type="dcterms:W3CDTF">2026-07-21T05:39:00Z</dcterms:modified>
  <cp:version>1048576</cp:version>
</cp:coreProperties>
</file>