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Юбилейные</w:t>
      </w:r>
      <w:r>
        <w:rPr>
          <w:rFonts w:ascii="Times New Roman" w:hAnsi="Times New Roman"/>
          <w:b/>
          <w:sz w:val="28"/>
          <w:szCs w:val="28"/>
        </w:rPr>
        <w:t xml:space="preserve"> и памятные даты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Новосибирской области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апреле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июне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4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4"/>
        <w:gridCol w:w="8432"/>
      </w:tblGrid>
      <w:tr>
        <w:trPr/>
        <w:tc>
          <w:tcPr>
            <w:tcW w:w="141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Событие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   апреля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85 лет назад созд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 институт усовершенствования учителей. В настоящее время – 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лет назад открыт Новосибирский топографический техникум (ныне Новосибирский техникум геодезии и картографии).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  апреля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лет назад введен в частичную эксплуатацию и начал выпускать первую продукцию завод «Экран». В настоящее время – акционерное общество «Экран-оптические системы».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лет Государственному академическому Сибирскому русскому народному хору.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141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лет Новосибирской общественной организац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«Союз бывших малолетних узни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 фашистских концлагерей»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728"/>
        </w:trPr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 лет Институту физики полупроводник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СО РАН 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А. В. Ржанова.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        мая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 лет назад состоялось открытие первого театрального сезона Новосибирского театра кукол. В настоящее время – Государственное автономное учреждение культуры «Новосибирский областной театр кукол».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16        мая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лет назад организован Дом милосердия. В настоящее время – Государственное автономное стационарное учреждение  Новосибирской области «Областной Дом Милосердия».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 лет с начала производственной деятельности опытного завода СО РАН. В настоящее время – федеральное государственное унитарное предприятие «Опытный завод».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      июня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лет назад создан Дом ночного пребывания. В настоящее время – государственное автономное учреждение социального обслуживания Новосибирской области «Областной комплексный центр социальной адаптации граждан».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     июня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лет назад сдан в эксплуатацию завод «Сиблитмаш». В настоящее время – общество с ограниченной ответственностью «Сиблитмаш».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72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843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 лет Карасукскому педагогическому колледжу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   июня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 лет назад открыт Новосибирский автовокзал. Междугородние автобусы отправились по 27 направлениям.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29      июня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3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 лет назад организован Западно-Сибирский психиатрический диспансер. В настоящее время – Государственное бюджетное учреждение здравоохранения Новосибирской области «Государственная Новосибирская клиническая психиатрическая больница № 3».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426" w:right="851" w:bottom="28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ndale Sans UI">
    <w:panose1 w:val="02000603000000000000"/>
  </w:font>
  <w:font w:name="DejaVu Sans">
    <w:panose1 w:val="020B0603030804020204"/>
  </w:font>
  <w:font w:name="Liberation Serif">
    <w:panose1 w:val="020206030504050203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1"/>
    <w:next w:val="851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1"/>
    <w:next w:val="851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1"/>
    <w:uiPriority w:val="34"/>
    <w:qFormat/>
    <w:pPr>
      <w:contextualSpacing/>
      <w:ind w:left="720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69"/>
    <w:qFormat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val="en-US" w:eastAsia="en-US"/>
    </w:rPr>
  </w:style>
  <w:style w:type="paragraph" w:styleId="853">
    <w:name w:val="Заголовок 2"/>
    <w:basedOn w:val="851"/>
    <w:next w:val="851"/>
    <w:link w:val="883"/>
    <w:uiPriority w:val="9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54">
    <w:name w:val="Заголовок 3"/>
    <w:basedOn w:val="851"/>
    <w:next w:val="851"/>
    <w:link w:val="887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55">
    <w:name w:val="Заголовок 4"/>
    <w:basedOn w:val="851"/>
    <w:next w:val="851"/>
    <w:link w:val="879"/>
    <w:uiPriority w:val="9"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56">
    <w:name w:val="Заголовок 5"/>
    <w:basedOn w:val="851"/>
    <w:next w:val="851"/>
    <w:link w:val="884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57">
    <w:name w:val="Основной шрифт абзаца"/>
    <w:next w:val="857"/>
    <w:link w:val="851"/>
    <w:uiPriority w:val="1"/>
    <w:unhideWhenUsed/>
  </w:style>
  <w:style w:type="table" w:styleId="858">
    <w:name w:val="Обычная таблица"/>
    <w:next w:val="858"/>
    <w:link w:val="851"/>
    <w:uiPriority w:val="99"/>
    <w:semiHidden/>
    <w:unhideWhenUsed/>
    <w:tblPr/>
  </w:style>
  <w:style w:type="numbering" w:styleId="859">
    <w:name w:val="Нет списка"/>
    <w:next w:val="859"/>
    <w:link w:val="851"/>
    <w:uiPriority w:val="99"/>
    <w:semiHidden/>
    <w:unhideWhenUsed/>
  </w:style>
  <w:style w:type="table" w:styleId="860">
    <w:name w:val="Сетка таблицы"/>
    <w:basedOn w:val="858"/>
    <w:next w:val="860"/>
    <w:link w:val="851"/>
    <w:uiPriority w:val="59"/>
    <w:tblPr/>
  </w:style>
  <w:style w:type="paragraph" w:styleId="861">
    <w:name w:val="Основной текст с отступом"/>
    <w:basedOn w:val="851"/>
    <w:next w:val="861"/>
    <w:link w:val="862"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en-US"/>
    </w:rPr>
  </w:style>
  <w:style w:type="character" w:styleId="862">
    <w:name w:val="Основной текст с отступом Знак"/>
    <w:next w:val="862"/>
    <w:link w:val="861"/>
    <w:rPr>
      <w:rFonts w:ascii="Times New Roman" w:hAnsi="Times New Roman" w:eastAsia="Times New Roman"/>
      <w:sz w:val="28"/>
    </w:rPr>
  </w:style>
  <w:style w:type="paragraph" w:styleId="863">
    <w:name w:val="Обычный (веб)"/>
    <w:basedOn w:val="851"/>
    <w:next w:val="863"/>
    <w:link w:val="851"/>
    <w:uiPriority w:val="99"/>
    <w:pPr>
      <w:spacing w:after="30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4">
    <w:name w:val="Гиперссылка"/>
    <w:next w:val="864"/>
    <w:link w:val="851"/>
    <w:unhideWhenUsed/>
    <w:rPr>
      <w:color w:val="0000ff"/>
      <w:u w:val="single"/>
    </w:rPr>
  </w:style>
  <w:style w:type="paragraph" w:styleId="865">
    <w:name w:val="Верхний колонтитул"/>
    <w:basedOn w:val="851"/>
    <w:next w:val="865"/>
    <w:link w:val="866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6">
    <w:name w:val="Верхний колонтитул Знак"/>
    <w:next w:val="866"/>
    <w:link w:val="865"/>
    <w:uiPriority w:val="99"/>
    <w:rPr>
      <w:sz w:val="22"/>
      <w:szCs w:val="22"/>
      <w:lang w:eastAsia="en-US"/>
    </w:rPr>
  </w:style>
  <w:style w:type="paragraph" w:styleId="867">
    <w:name w:val="Нижний колонтитул"/>
    <w:basedOn w:val="851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8">
    <w:name w:val="Нижний колонтитул Знак"/>
    <w:next w:val="868"/>
    <w:link w:val="867"/>
    <w:uiPriority w:val="99"/>
    <w:rPr>
      <w:sz w:val="22"/>
      <w:szCs w:val="22"/>
      <w:lang w:eastAsia="en-US"/>
    </w:rPr>
  </w:style>
  <w:style w:type="character" w:styleId="869">
    <w:name w:val="Заголовок 1 Знак"/>
    <w:next w:val="869"/>
    <w:link w:val="852"/>
    <w:rPr>
      <w:rFonts w:ascii="Times New Roman" w:hAnsi="Times New Roman" w:eastAsia="Times New Roman"/>
      <w:sz w:val="28"/>
    </w:rPr>
  </w:style>
  <w:style w:type="paragraph" w:styleId="870">
    <w:name w:val="Абзац списка1"/>
    <w:basedOn w:val="851"/>
    <w:next w:val="870"/>
    <w:link w:val="851"/>
    <w:pPr>
      <w:spacing w:after="0" w:line="240" w:lineRule="auto"/>
      <w:widowControl w:val="off"/>
    </w:pPr>
    <w:rPr>
      <w:rFonts w:ascii="Liberation Serif" w:hAnsi="Liberation Serif" w:eastAsia="DejaVu Sans"/>
      <w:sz w:val="24"/>
      <w:szCs w:val="24"/>
      <w:lang w:eastAsia="ru-RU"/>
    </w:rPr>
  </w:style>
  <w:style w:type="paragraph" w:styleId="871">
    <w:name w:val="Название объекта"/>
    <w:basedOn w:val="851"/>
    <w:next w:val="871"/>
    <w:link w:val="851"/>
    <w:unhideWhenUsed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872">
    <w:name w:val="Без интервала"/>
    <w:next w:val="872"/>
    <w:link w:val="888"/>
    <w:qFormat/>
    <w:rPr>
      <w:sz w:val="22"/>
      <w:szCs w:val="22"/>
      <w:lang w:val="ru-RU" w:eastAsia="en-US" w:bidi="ar-SA"/>
    </w:rPr>
  </w:style>
  <w:style w:type="character" w:styleId="873">
    <w:name w:val="Выделение"/>
    <w:next w:val="873"/>
    <w:link w:val="851"/>
    <w:uiPriority w:val="20"/>
    <w:qFormat/>
    <w:rPr>
      <w:i/>
      <w:iCs/>
    </w:rPr>
  </w:style>
  <w:style w:type="character" w:styleId="874">
    <w:name w:val="apple-converted-space"/>
    <w:basedOn w:val="857"/>
    <w:next w:val="874"/>
    <w:link w:val="851"/>
  </w:style>
  <w:style w:type="character" w:styleId="875">
    <w:name w:val="Строгий"/>
    <w:next w:val="875"/>
    <w:link w:val="851"/>
    <w:uiPriority w:val="22"/>
    <w:qFormat/>
    <w:rPr>
      <w:b/>
      <w:bCs/>
    </w:rPr>
  </w:style>
  <w:style w:type="paragraph" w:styleId="876">
    <w:name w:val="Style5"/>
    <w:basedOn w:val="851"/>
    <w:next w:val="876"/>
    <w:link w:val="851"/>
    <w:uiPriority w:val="99"/>
    <w:pPr>
      <w:spacing w:after="0" w:line="281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7">
    <w:name w:val="Font Style15"/>
    <w:next w:val="877"/>
    <w:link w:val="851"/>
    <w:uiPriority w:val="99"/>
    <w:rPr>
      <w:rFonts w:ascii="Times New Roman" w:hAnsi="Times New Roman" w:cs="Times New Roman"/>
      <w:sz w:val="22"/>
      <w:szCs w:val="22"/>
    </w:rPr>
  </w:style>
  <w:style w:type="paragraph" w:styleId="878">
    <w:name w:val="Style11"/>
    <w:basedOn w:val="851"/>
    <w:next w:val="878"/>
    <w:link w:val="851"/>
    <w:uiPriority w:val="99"/>
    <w:pPr>
      <w:ind w:firstLine="122"/>
      <w:spacing w:after="0" w:line="2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9">
    <w:name w:val="Заголовок 4 Знак"/>
    <w:next w:val="879"/>
    <w:link w:val="855"/>
    <w:uiPriority w:val="9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80">
    <w:name w:val="Style6"/>
    <w:basedOn w:val="851"/>
    <w:next w:val="880"/>
    <w:link w:val="851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1">
    <w:name w:val="Подзаголовок"/>
    <w:basedOn w:val="851"/>
    <w:next w:val="851"/>
    <w:link w:val="882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882">
    <w:name w:val="Подзаголовок Знак"/>
    <w:next w:val="882"/>
    <w:link w:val="881"/>
    <w:uiPriority w:val="11"/>
    <w:rPr>
      <w:rFonts w:ascii="Cambria" w:hAnsi="Cambria" w:eastAsia="Times New Roman"/>
      <w:sz w:val="24"/>
      <w:szCs w:val="24"/>
      <w:lang w:val="en-US" w:eastAsia="en-US"/>
    </w:rPr>
  </w:style>
  <w:style w:type="character" w:styleId="883">
    <w:name w:val="Заголовок 2 Знак"/>
    <w:next w:val="883"/>
    <w:link w:val="853"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884">
    <w:name w:val="Заголовок 5 Знак"/>
    <w:next w:val="884"/>
    <w:link w:val="85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5">
    <w:name w:val="No Spacing"/>
    <w:next w:val="885"/>
    <w:link w:val="886"/>
    <w:rPr>
      <w:rFonts w:eastAsia="Times New Roman"/>
      <w:sz w:val="22"/>
      <w:szCs w:val="22"/>
      <w:lang w:val="ru-RU" w:eastAsia="en-US" w:bidi="ar-SA"/>
    </w:rPr>
  </w:style>
  <w:style w:type="character" w:styleId="886">
    <w:name w:val="No Spacing Char"/>
    <w:next w:val="886"/>
    <w:link w:val="885"/>
    <w:rPr>
      <w:rFonts w:eastAsia="Times New Roman"/>
      <w:sz w:val="22"/>
      <w:szCs w:val="22"/>
      <w:lang w:eastAsia="en-US" w:bidi="ar-SA"/>
    </w:rPr>
  </w:style>
  <w:style w:type="character" w:styleId="887">
    <w:name w:val="Заголовок 3 Знак"/>
    <w:next w:val="887"/>
    <w:link w:val="854"/>
    <w:uiPriority w:val="9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888">
    <w:name w:val="Без интервала Знак"/>
    <w:next w:val="888"/>
    <w:link w:val="872"/>
    <w:rPr>
      <w:sz w:val="22"/>
      <w:szCs w:val="22"/>
      <w:lang w:eastAsia="en-US" w:bidi="ar-SA"/>
    </w:rPr>
  </w:style>
  <w:style w:type="paragraph" w:styleId="889">
    <w:name w:val="Основной текст 2"/>
    <w:basedOn w:val="851"/>
    <w:next w:val="889"/>
    <w:link w:val="890"/>
    <w:pPr>
      <w:spacing w:after="120" w:line="48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90">
    <w:name w:val="Основной текст 2 Знак"/>
    <w:next w:val="890"/>
    <w:link w:val="889"/>
    <w:rPr>
      <w:rFonts w:ascii="Times New Roman" w:hAnsi="Times New Roman" w:eastAsia="Times New Roman"/>
    </w:rPr>
  </w:style>
  <w:style w:type="paragraph" w:styleId="891">
    <w:name w:val="msonormalbullet2.gif"/>
    <w:basedOn w:val="851"/>
    <w:next w:val="891"/>
    <w:link w:val="8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2">
    <w:name w:val="Содержимое таблицы"/>
    <w:basedOn w:val="851"/>
    <w:next w:val="892"/>
    <w:link w:val="851"/>
    <w:pPr>
      <w:spacing w:after="0" w:line="240" w:lineRule="auto"/>
      <w:widowControl w:val="off"/>
      <w:suppressLineNumbers/>
    </w:pPr>
    <w:rPr>
      <w:rFonts w:ascii="Times New Roman" w:hAnsi="Times New Roman" w:eastAsia="Andale Sans UI"/>
      <w:sz w:val="24"/>
      <w:szCs w:val="24"/>
      <w:lang w:eastAsia="ru-RU"/>
    </w:rPr>
  </w:style>
  <w:style w:type="paragraph" w:styleId="893">
    <w:name w:val="Название"/>
    <w:basedOn w:val="851"/>
    <w:next w:val="893"/>
    <w:link w:val="894"/>
    <w:qFormat/>
    <w:pPr>
      <w:jc w:val="center"/>
      <w:spacing w:after="0" w:line="240" w:lineRule="auto"/>
    </w:pPr>
    <w:rPr>
      <w:rFonts w:ascii="Times New Roman" w:hAnsi="Times New Roman" w:eastAsia="Times New Roman"/>
      <w:b/>
      <w:sz w:val="28"/>
      <w:szCs w:val="20"/>
      <w:lang w:val="en-US" w:eastAsia="en-US"/>
    </w:rPr>
  </w:style>
  <w:style w:type="character" w:styleId="894">
    <w:name w:val="Название Знак"/>
    <w:next w:val="894"/>
    <w:link w:val="893"/>
    <w:rPr>
      <w:rFonts w:ascii="Times New Roman" w:hAnsi="Times New Roman" w:eastAsia="Times New Roman"/>
      <w:b/>
      <w:sz w:val="28"/>
      <w:lang w:val="en-US" w:eastAsia="en-US"/>
    </w:rPr>
  </w:style>
  <w:style w:type="paragraph" w:styleId="895">
    <w:name w:val="Абзац списка"/>
    <w:basedOn w:val="851"/>
    <w:next w:val="895"/>
    <w:link w:val="85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6">
    <w:name w:val="Основной текст"/>
    <w:basedOn w:val="851"/>
    <w:next w:val="896"/>
    <w:link w:val="897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en-US"/>
    </w:rPr>
  </w:style>
  <w:style w:type="character" w:styleId="897">
    <w:name w:val="Основной текст Знак"/>
    <w:next w:val="897"/>
    <w:link w:val="896"/>
    <w:rPr>
      <w:rFonts w:ascii="Times New Roman" w:hAnsi="Times New Roman" w:eastAsia="Times New Roman"/>
      <w:sz w:val="28"/>
      <w:lang w:val="en-US" w:eastAsia="en-US"/>
    </w:rPr>
  </w:style>
  <w:style w:type="paragraph" w:styleId="898">
    <w:name w:val="ConsNonformat"/>
    <w:next w:val="898"/>
    <w:link w:val="851"/>
    <w:pPr>
      <w:ind w:right="19772"/>
      <w:widowControl w:val="off"/>
    </w:pPr>
    <w:rPr>
      <w:rFonts w:ascii="Courier New" w:hAnsi="Courier New" w:eastAsia="Times New Roman"/>
      <w:lang w:val="ru-RU" w:eastAsia="ru-RU" w:bidi="ar-SA"/>
    </w:rPr>
  </w:style>
  <w:style w:type="paragraph" w:styleId="899">
    <w:name w:val="p4"/>
    <w:basedOn w:val="851"/>
    <w:next w:val="899"/>
    <w:link w:val="8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0">
    <w:name w:val="mw-headline"/>
    <w:basedOn w:val="857"/>
    <w:next w:val="900"/>
    <w:link w:val="851"/>
  </w:style>
  <w:style w:type="paragraph" w:styleId="901">
    <w:name w:val="Стандартный HTML"/>
    <w:basedOn w:val="851"/>
    <w:next w:val="901"/>
    <w:link w:val="902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02">
    <w:name w:val="Стандартный HTML Знак"/>
    <w:next w:val="902"/>
    <w:link w:val="901"/>
    <w:rPr>
      <w:rFonts w:ascii="Courier New" w:hAnsi="Courier New" w:eastAsia="Times New Roman" w:cs="Courier New"/>
    </w:rPr>
  </w:style>
  <w:style w:type="paragraph" w:styleId="903">
    <w:name w:val="Текст"/>
    <w:basedOn w:val="851"/>
    <w:next w:val="903"/>
    <w:link w:val="904"/>
    <w:uiPriority w:val="99"/>
    <w:semiHidden/>
    <w:unhideWhenUsed/>
    <w:pPr>
      <w:spacing w:after="0" w:line="240" w:lineRule="auto"/>
    </w:pPr>
    <w:rPr>
      <w:rFonts w:eastAsia="Calibri" w:cs="Times New Roman"/>
      <w:szCs w:val="21"/>
    </w:rPr>
  </w:style>
  <w:style w:type="character" w:styleId="904">
    <w:name w:val="Текст Знак"/>
    <w:next w:val="904"/>
    <w:link w:val="903"/>
    <w:uiPriority w:val="99"/>
    <w:semiHidden/>
    <w:rPr>
      <w:sz w:val="22"/>
      <w:szCs w:val="21"/>
      <w:lang w:eastAsia="en-US"/>
    </w:rPr>
  </w:style>
  <w:style w:type="paragraph" w:styleId="905">
    <w:name w:val="Текст выноски"/>
    <w:basedOn w:val="851"/>
    <w:next w:val="905"/>
    <w:link w:val="9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>
    <w:name w:val="Текст выноски Знак"/>
    <w:next w:val="906"/>
    <w:link w:val="90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7">
    <w:name w:val="Body Text 21"/>
    <w:basedOn w:val="851"/>
    <w:next w:val="907"/>
    <w:link w:val="851"/>
    <w:pPr>
      <w:jc w:val="center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908">
    <w:name w:val="Верхний колонтитул Знак2"/>
    <w:next w:val="908"/>
    <w:link w:val="851"/>
    <w:rPr>
      <w:sz w:val="24"/>
      <w:szCs w:val="24"/>
      <w:lang w:val="ru-RU" w:eastAsia="ru-RU" w:bidi="ar-SA"/>
    </w:rPr>
  </w:style>
  <w:style w:type="character" w:styleId="909">
    <w:name w:val="Основной текст_"/>
    <w:next w:val="909"/>
    <w:link w:val="910"/>
    <w:rPr>
      <w:spacing w:val="5"/>
      <w:sz w:val="26"/>
      <w:szCs w:val="26"/>
      <w:shd w:val="clear" w:color="auto" w:fill="ffffff"/>
    </w:rPr>
  </w:style>
  <w:style w:type="paragraph" w:styleId="910">
    <w:name w:val="Основной текст5"/>
    <w:basedOn w:val="851"/>
    <w:next w:val="910"/>
    <w:link w:val="909"/>
    <w:pPr>
      <w:ind w:hanging="440"/>
      <w:jc w:val="center"/>
      <w:spacing w:after="300" w:line="324" w:lineRule="exact"/>
      <w:shd w:val="clear" w:color="auto" w:fill="ffffff"/>
      <w:widowControl w:val="off"/>
    </w:pPr>
    <w:rPr>
      <w:spacing w:val="5"/>
      <w:sz w:val="26"/>
      <w:szCs w:val="26"/>
      <w:lang w:eastAsia="ru-RU"/>
    </w:rPr>
  </w:style>
  <w:style w:type="character" w:styleId="911">
    <w:name w:val="Основной текст + 8;5 pt"/>
    <w:next w:val="911"/>
    <w:link w:val="851"/>
    <w:rPr>
      <w:color w:val="000000"/>
      <w:spacing w:val="5"/>
      <w:position w:val="0"/>
      <w:sz w:val="17"/>
      <w:szCs w:val="17"/>
      <w:shd w:val="clear" w:color="auto" w:fill="ffffff"/>
      <w:lang w:val="ru-RU"/>
    </w:rPr>
  </w:style>
  <w:style w:type="character" w:styleId="912">
    <w:name w:val="Основной текст + 8,5 pt"/>
    <w:next w:val="912"/>
    <w:link w:val="851"/>
    <w:rPr>
      <w:color w:val="000000"/>
      <w:spacing w:val="5"/>
      <w:position w:val="0"/>
      <w:sz w:val="17"/>
      <w:szCs w:val="17"/>
      <w:shd w:val="clear" w:color="auto" w:fill="ffffff"/>
      <w:lang w:val="ru-RU"/>
    </w:rPr>
  </w:style>
  <w:style w:type="character" w:styleId="913">
    <w:name w:val="docdata,docy,v5,1061,bqiaagaaeyqcaaagiaiaaaomawaabzodaaaaaaaaaaaaaaaaaaaaaaaaaaaaaaaaaaaaaaaaaaaaaaaaaaaaaaaaaaaaaaaaaaaaaaaaaaaaaaaaaaaaaaaaaaaaaaaaaaaaaaaaaaaaaaaaaaaaaaaaaaaaaaaaaaaaaaaaaaaaaaaaaaaaaaaaaaaaaaaaaaaaaaaaaaaaaaaaaaaaaaaaaaaaaaaaaaaaaaaa"/>
    <w:next w:val="913"/>
    <w:link w:val="851"/>
  </w:style>
  <w:style w:type="paragraph" w:styleId="914">
    <w:name w:val="1199,bqiaagaaeyqcaaagiaiaaamwbaaabsqeaaaaaaaaaaaaaaaaaaaaaaaaaaaaaaaaaaaaaaaaaaaaaaaaaaaaaaaaaaaaaaaaaaaaaaaaaaaaaaaaaaaaaaaaaaaaaaaaaaaaaaaaaaaaaaaaaaaaaaaaaaaaaaaaaaaaaaaaaaaaaaaaaaaaaaaaaaaaaaaaaaaaaaaaaaaaaaaaaaaaaaaaaaaaaaaaaaaaaaaa"/>
    <w:basedOn w:val="851"/>
    <w:next w:val="914"/>
    <w:link w:val="8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>
    <w:name w:val="1147,bqiaagaaeyqcaaagiaiaaapiawaabfadaaaaaaaaaaaaaaaaaaaaaaaaaaaaaaaaaaaaaaaaaaaaaaaaaaaaaaaaaaaaaaaaaaaaaaaaaaaaaaaaaaaaaaaaaaaaaaaaaaaaaaaaaaaaaaaaaaaaaaaaaaaaaaaaaaaaaaaaaaaaaaaaaaaaaaaaaaaaaaaaaaaaaaaaaaaaaaaaaaaaaaaaaaaaaaaaaaaaaaaa"/>
    <w:basedOn w:val="851"/>
    <w:next w:val="915"/>
    <w:link w:val="8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Татьяна Витальевна</dc:creator>
  <cp:revision>5</cp:revision>
  <dcterms:created xsi:type="dcterms:W3CDTF">2024-03-11T10:06:00Z</dcterms:created>
  <dcterms:modified xsi:type="dcterms:W3CDTF">2024-03-12T03:51:54Z</dcterms:modified>
  <cp:version>1048576</cp:version>
</cp:coreProperties>
</file>