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7A" w:rsidRPr="001C20EA" w:rsidRDefault="00CE1486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7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администрации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D9517A" w:rsidRPr="001C20E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Новосибирской области</w:t>
      </w:r>
    </w:p>
    <w:p w:rsidR="00D9517A" w:rsidRPr="001C20EA" w:rsidRDefault="00D93E9F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02.06.2020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:rsidR="00F464EA" w:rsidRPr="001C20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1C20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C20EA" w:rsidRPr="001C20EA" w:rsidRDefault="001C20EA" w:rsidP="001C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администрации Губернатора Новосибирской области и Правительства Новосибирской области с организациями, осуществляющими образовательную деятельность, в ходе формирования и 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0EA" w:rsidRPr="001C20EA" w:rsidRDefault="001C20EA" w:rsidP="001C20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устанавливает правила взаимодействия администрации Губернатора Новосибирской области и Правительства Новосибирской области (далее – администрация) с организациями, осуществляющими образовательную деятельность (далее – образовательные орга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низации), в ходе формирования и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(далее – гражданский служащий) на основании государственных образовательных сертификатов на дополнительное профессиональное образование на бумажном носителе (далее – образовательный сертификат, реестр).</w:t>
      </w:r>
      <w:r w:rsidRPr="001C20EA">
        <w:rPr>
          <w:rFonts w:ascii="Times New Roman" w:hAnsi="Times New Roman" w:cs="Times New Roman"/>
          <w:sz w:val="28"/>
        </w:rPr>
        <w:t xml:space="preserve">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20EA">
        <w:rPr>
          <w:rFonts w:ascii="Times New Roman" w:hAnsi="Times New Roman" w:cs="Times New Roman"/>
          <w:sz w:val="28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взаимодействие с образовательными организациями, формирование и ведение реестра является департамент организации управления и государственной гражданской службы администрации (далее – департамент).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Формирование и ведение реестра осуществляется департаментом в электронном виде по форме согласно приложению № 1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претендующая на включение в реестр, а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включенная в реестр, должна соответствовать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Положения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утвержденного постановлением Правительства Российской Федерации от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18.05.2019 № 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 (далее – Положение об образовательном сертификате).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Включение образовательной организации в реестр осуществляется администрацией на основании заявки, подписанной руководителем образовательной организации или уполномоченным им лицом (далее – заявка),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20EA">
        <w:rPr>
          <w:rFonts w:ascii="Times New Roman" w:hAnsi="Times New Roman" w:cs="Times New Roman"/>
          <w:sz w:val="28"/>
        </w:rPr>
        <w:t xml:space="preserve">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документы, предусмотренные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Положения </w:t>
      </w:r>
      <w:r w:rsidR="005C7153"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="005C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сертификате, представляются в администрацию руководителем образовательной организации или уполномоченным им лицом </w:t>
      </w:r>
      <w:r w:rsidR="005C7153"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5C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доверенности лично или посредством почтового отправления.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заявка и документы регистрируются уполномоченным сотрудником департамента в день их поступления в журнале регистрации, установленной приложением № 2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Департамент в течение 10 рабочих дней со дня регистрации рассматривает поступившие заявку и документы и принимает решение: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образовательной организации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Положения об образовательном сертификате, и включении данной образовательной организации в реестр;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образовательной организации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Положения об образовательном сертификате, и отказе во включении данной образовательной организации в реестр.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во включении образовательной организации в реестр является ее несоответствие требованиям, предусмотренным пунктом 9 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не позднее 5 рабочих дней со дня принятия решения направляет в образовательную организацию письменное уведомление о включении образовательной организации в реестр</w:t>
      </w:r>
      <w:r w:rsidRPr="001C20EA">
        <w:rPr>
          <w:rFonts w:ascii="Times New Roman" w:hAnsi="Times New Roman" w:cs="Times New Roman"/>
          <w:sz w:val="28"/>
        </w:rPr>
        <w:t xml:space="preserve">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во включении в реестр с указанием причины такого отказа.</w:t>
      </w:r>
      <w:r w:rsidRPr="001C20EA">
        <w:rPr>
          <w:rFonts w:ascii="Times New Roman" w:hAnsi="Times New Roman" w:cs="Times New Roman"/>
          <w:sz w:val="28"/>
        </w:rPr>
        <w:t xml:space="preserve"> 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Исключение образовательной организации из реестра осуществляется </w:t>
      </w:r>
      <w:proofErr w:type="gramStart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proofErr w:type="gramEnd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 Положения об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об исключении образовательной организации из реестра направляется департаментом в образовательную организацию в течение 5 рабочих дней со дня принятия такого решения.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Повторное включение образовательной организации в реестр осуществляется в порядке, предусмотренном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Положения об образовательном сертификате и пунктом 6 настоящего порядка.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Решение о включении образовательной организации в реестр или исключении из реестра оформляется приказом администрации.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Образовательная организация в течение 15 рабочих дней со дня включения в реестр представляет в администрацию информацию о реализуемых дополнительных профессиональных программах на основании образовательных сертификатов по форме согласно приложению №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порядку.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осуществляет проверку содержания дополнительных профессиональных программ на соответствие требованиям, предусмотренным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Положения об образовательном сертификате.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содержания дополнительной профессиональной программы требованиям, установленным пунктом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Положения 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 образовательном сертификате, дополнительная профессиональная программа не включается в информацию о реализуемых образовательной организацией дополнительных профессиональных программах для гражданских служащих на основании образовательных сертификатов.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Информация об образовательных организациях, включенных в реестр, и реализуемых ими дополнительных профессиональных программах формируется департаментом по мере поступления по форме согласно приложению № 1 к Положению об образовательном сертификате и размещается в свободном доступе в информационно-телекоммуникационной сети «Интернет» на официальном сайте департа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 адресу: www.dou.nso.ru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В случае изменения сведений об образовательной организации </w:t>
      </w:r>
      <w:proofErr w:type="gramStart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дополнительных профессиональных программах образовательная организация направляет в администрацию информацию об изменении таких сведений с подтверждающими документами в срок не позднее 5 рабочих дней со дня их изменения.</w:t>
      </w:r>
    </w:p>
    <w:p w:rsidR="001C20EA" w:rsidRPr="001C20EA" w:rsidRDefault="001C20EA" w:rsidP="001C20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информации об образовательных организациях, включенных в реестр, и реализуемых ими дополнительных профессиональных программах осуществляется департаментом в течение 10 рабочих дней со дня поступления соответствующей информации от образовательной организации и размещается в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на официальном сайте департа</w:t>
      </w:r>
      <w:r w:rsidR="001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 адресу: www.dou.nso.ru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4EA" w:rsidRPr="001C20EA" w:rsidRDefault="00F464EA" w:rsidP="001C2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4EA" w:rsidRPr="001C20EA" w:rsidSect="00D9517A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E7" w:rsidRDefault="00166AE7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66AE7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исполнителей государственной услуги по реализации дополнительных профессиональных программ </w:t>
      </w: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0EA" w:rsidRPr="0004281B" w:rsidRDefault="001C20EA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16018" w:type="dxa"/>
        <w:jc w:val="center"/>
        <w:tblLook w:val="04A0" w:firstRow="1" w:lastRow="0" w:firstColumn="1" w:lastColumn="0" w:noHBand="0" w:noVBand="1"/>
      </w:tblPr>
      <w:tblGrid>
        <w:gridCol w:w="486"/>
        <w:gridCol w:w="1712"/>
        <w:gridCol w:w="1710"/>
        <w:gridCol w:w="1650"/>
        <w:gridCol w:w="1740"/>
        <w:gridCol w:w="1019"/>
        <w:gridCol w:w="705"/>
        <w:gridCol w:w="732"/>
        <w:gridCol w:w="1318"/>
        <w:gridCol w:w="1521"/>
        <w:gridCol w:w="1289"/>
        <w:gridCol w:w="2267"/>
      </w:tblGrid>
      <w:tr w:rsidR="001C20EA" w:rsidRPr="00B240D1" w:rsidTr="001C20EA">
        <w:trPr>
          <w:cantSplit/>
          <w:trHeight w:val="2937"/>
          <w:jc w:val="center"/>
        </w:trPr>
        <w:tc>
          <w:tcPr>
            <w:tcW w:w="486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2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организации, осуществляющей образовательную деятельность, в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Единым государственным реестром юридических лиц</w:t>
            </w:r>
          </w:p>
        </w:tc>
        <w:tc>
          <w:tcPr>
            <w:tcW w:w="171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организации, осуществляющей образовательную деятельность</w:t>
            </w:r>
          </w:p>
        </w:tc>
        <w:tc>
          <w:tcPr>
            <w:tcW w:w="165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осуществления образовательной деятельности</w:t>
            </w:r>
          </w:p>
        </w:tc>
        <w:tc>
          <w:tcPr>
            <w:tcW w:w="174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лицензии</w:t>
            </w:r>
          </w:p>
        </w:tc>
        <w:tc>
          <w:tcPr>
            <w:tcW w:w="101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</w:t>
            </w:r>
          </w:p>
        </w:tc>
        <w:tc>
          <w:tcPr>
            <w:tcW w:w="705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 КПП</w:t>
            </w:r>
          </w:p>
        </w:tc>
        <w:tc>
          <w:tcPr>
            <w:tcW w:w="1021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168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приказа о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в реестр</w:t>
            </w:r>
          </w:p>
        </w:tc>
        <w:tc>
          <w:tcPr>
            <w:tcW w:w="126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исключении из реестра </w:t>
            </w:r>
          </w:p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приказа, основание)</w:t>
            </w:r>
          </w:p>
        </w:tc>
        <w:tc>
          <w:tcPr>
            <w:tcW w:w="1168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повторном включении в реестр (дата и номер приказа)</w:t>
            </w:r>
          </w:p>
        </w:tc>
        <w:tc>
          <w:tcPr>
            <w:tcW w:w="2370" w:type="dxa"/>
          </w:tcPr>
          <w:p w:rsidR="001C20EA" w:rsidRPr="00B240D1" w:rsidRDefault="001C20EA" w:rsidP="00166A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организации, осуществляющей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номер телефона, адрес электронной почты и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официального сайта в</w:t>
            </w:r>
            <w:r w:rsidR="0016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</w:t>
            </w:r>
            <w:r w:rsidRPr="00B24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коммуникационной сети «Интернет»</w:t>
            </w:r>
          </w:p>
        </w:tc>
      </w:tr>
      <w:tr w:rsidR="001C20EA" w:rsidRPr="00B240D1" w:rsidTr="00166AE7">
        <w:trPr>
          <w:cantSplit/>
          <w:trHeight w:val="357"/>
          <w:jc w:val="center"/>
        </w:trPr>
        <w:tc>
          <w:tcPr>
            <w:tcW w:w="486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</w:tcPr>
          <w:p w:rsidR="001C20EA" w:rsidRPr="00B240D1" w:rsidRDefault="001C20EA" w:rsidP="00320E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3835" w:rsidRDefault="00FE3835" w:rsidP="001C20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3835" w:rsidSect="00FE3835">
          <w:headerReference w:type="default" r:id="rId7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20EA" w:rsidRPr="001C20EA" w:rsidRDefault="001C20EA" w:rsidP="00166AE7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E7" w:rsidRPr="001C20EA" w:rsidRDefault="00166AE7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журнала регистрации</w:t>
      </w: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EA" w:rsidRPr="001C20EA" w:rsidRDefault="001C20EA" w:rsidP="001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69"/>
        <w:gridCol w:w="3118"/>
        <w:gridCol w:w="4111"/>
        <w:gridCol w:w="3685"/>
      </w:tblGrid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документов (копий документов)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7" w:rsidRDefault="00166AE7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доставки документов</w:t>
            </w:r>
          </w:p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(копий документов)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представленных документов (копий документов)</w:t>
            </w:r>
          </w:p>
        </w:tc>
      </w:tr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0EA" w:rsidTr="001C20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835" w:rsidRDefault="00FE3835" w:rsidP="001C20EA">
      <w:pPr>
        <w:widowControl w:val="0"/>
        <w:autoSpaceDE w:val="0"/>
        <w:autoSpaceDN w:val="0"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3835" w:rsidSect="00FE383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20EA" w:rsidRP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взаимодействия администрации Губернатора Новосибирской области и Правительства Новосибирской области с организациями, осуществляющими образовательную деятельность, в ходе формирования и 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</w:t>
      </w:r>
    </w:p>
    <w:p w:rsidR="001C20EA" w:rsidRDefault="001C20EA" w:rsidP="001C20EA">
      <w:pPr>
        <w:widowControl w:val="0"/>
        <w:autoSpaceDE w:val="0"/>
        <w:autoSpaceDN w:val="0"/>
        <w:spacing w:after="0" w:line="240" w:lineRule="auto"/>
        <w:ind w:left="70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20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о реализуемых дополнительных профессиональных программах организацией,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</w:t>
      </w:r>
    </w:p>
    <w:p w:rsidR="001C20EA" w:rsidRP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EA">
        <w:rPr>
          <w:rFonts w:ascii="Times New Roman" w:hAnsi="Times New Roman" w:cs="Times New Roman"/>
          <w:b/>
          <w:sz w:val="28"/>
          <w:szCs w:val="28"/>
        </w:rPr>
        <w:t>на основании государственных образовательных сертификатов на дополнительное профессиональное образование</w:t>
      </w:r>
    </w:p>
    <w:p w:rsidR="001C20EA" w:rsidRPr="000C13B3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3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C20EA" w:rsidRPr="007F2EA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F2EAA">
        <w:rPr>
          <w:rFonts w:ascii="Times New Roman" w:hAnsi="Times New Roman" w:cs="Times New Roman"/>
          <w:sz w:val="20"/>
          <w:szCs w:val="20"/>
        </w:rPr>
        <w:t>(наименование организации, осуществляющей образовательную деятельность)</w:t>
      </w:r>
    </w:p>
    <w:p w:rsidR="001C20EA" w:rsidRDefault="001C20EA" w:rsidP="001C2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2268"/>
        <w:gridCol w:w="1985"/>
        <w:gridCol w:w="2268"/>
        <w:gridCol w:w="1842"/>
        <w:gridCol w:w="1134"/>
      </w:tblGrid>
      <w:tr w:rsidR="001C20EA" w:rsidRPr="00B240D1" w:rsidTr="001C20EA">
        <w:trPr>
          <w:cantSplit/>
          <w:trHeight w:val="2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Название программы повышения квалификации/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профессиональной переподготовки для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рственных гражданских служащих Н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овосибирской области, предлагаемой к реализации на основании государственного образовательного сертификата на дополнительное профессиональное образование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разделы программы повышения квалификации/ профессиональной переподготовки для  государственных гражданских служащих Новосибирской области, предлагаемой к реализации на основании государственного образовательного сертификата на дополнительное профессиональное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Место проведения обучения/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обучения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освоению программы повышения квалификации/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переподготовки (час)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  <w:r w:rsidR="007F2E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преподавателях, экспертах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, привле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каемых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F2E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дополнительной профессиональной программы </w:t>
            </w:r>
          </w:p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(отчество при наличии), замещаемая должность, сведения об ученой степени, звании)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>Информация 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дополнительной профессиональной программы</w:t>
            </w: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D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аудитория </w:t>
            </w:r>
          </w:p>
        </w:tc>
      </w:tr>
      <w:tr w:rsidR="001C20EA" w:rsidRPr="00B240D1" w:rsidTr="001C20EA">
        <w:trPr>
          <w:cantSplit/>
          <w:trHeight w:val="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EA" w:rsidRPr="00B240D1" w:rsidRDefault="001C20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835" w:rsidRDefault="00FE3835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E3835" w:rsidRPr="00FE3835" w:rsidRDefault="00F464EA" w:rsidP="00FE3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0EA">
        <w:rPr>
          <w:rFonts w:ascii="Times New Roman" w:hAnsi="Times New Roman" w:cs="Times New Roman"/>
          <w:sz w:val="28"/>
          <w:szCs w:val="28"/>
        </w:rPr>
        <w:t>__________</w:t>
      </w:r>
    </w:p>
    <w:sectPr w:rsidR="00FE3835" w:rsidRPr="00FE3835" w:rsidSect="00FE3835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44" w:rsidRDefault="00803D44" w:rsidP="006B314C">
      <w:pPr>
        <w:spacing w:after="0" w:line="240" w:lineRule="auto"/>
      </w:pPr>
      <w:r>
        <w:separator/>
      </w:r>
    </w:p>
  </w:endnote>
  <w:endnote w:type="continuationSeparator" w:id="0">
    <w:p w:rsidR="00803D44" w:rsidRDefault="00803D44" w:rsidP="006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44" w:rsidRDefault="00803D44" w:rsidP="006B314C">
      <w:pPr>
        <w:spacing w:after="0" w:line="240" w:lineRule="auto"/>
      </w:pPr>
      <w:r>
        <w:separator/>
      </w:r>
    </w:p>
  </w:footnote>
  <w:footnote w:type="continuationSeparator" w:id="0">
    <w:p w:rsidR="00803D44" w:rsidRDefault="00803D44" w:rsidP="006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389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314C" w:rsidRPr="00E600B6" w:rsidRDefault="006B314C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1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1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4CF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35" w:rsidRPr="00E600B6" w:rsidRDefault="00FE3835" w:rsidP="00FE3835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130300"/>
    <w:rsid w:val="00166AE7"/>
    <w:rsid w:val="001C20EA"/>
    <w:rsid w:val="00232B3D"/>
    <w:rsid w:val="002528AB"/>
    <w:rsid w:val="0027674D"/>
    <w:rsid w:val="0029553C"/>
    <w:rsid w:val="002A0DBC"/>
    <w:rsid w:val="00312F0D"/>
    <w:rsid w:val="0033540E"/>
    <w:rsid w:val="003466D3"/>
    <w:rsid w:val="00367E35"/>
    <w:rsid w:val="00516E12"/>
    <w:rsid w:val="005640EA"/>
    <w:rsid w:val="00593B49"/>
    <w:rsid w:val="00595A52"/>
    <w:rsid w:val="005C7153"/>
    <w:rsid w:val="005E6BF1"/>
    <w:rsid w:val="00651EB2"/>
    <w:rsid w:val="00682AC5"/>
    <w:rsid w:val="006B314C"/>
    <w:rsid w:val="006C17DA"/>
    <w:rsid w:val="00705BE8"/>
    <w:rsid w:val="00726C00"/>
    <w:rsid w:val="007F2EAA"/>
    <w:rsid w:val="00803D44"/>
    <w:rsid w:val="008646B6"/>
    <w:rsid w:val="008A3721"/>
    <w:rsid w:val="00904716"/>
    <w:rsid w:val="00973A81"/>
    <w:rsid w:val="00974CFB"/>
    <w:rsid w:val="009C0827"/>
    <w:rsid w:val="00A203BC"/>
    <w:rsid w:val="00A2149A"/>
    <w:rsid w:val="00A259AD"/>
    <w:rsid w:val="00A41602"/>
    <w:rsid w:val="00B44704"/>
    <w:rsid w:val="00B71434"/>
    <w:rsid w:val="00B9774D"/>
    <w:rsid w:val="00BE5A0B"/>
    <w:rsid w:val="00C137CE"/>
    <w:rsid w:val="00CE1486"/>
    <w:rsid w:val="00D77ECB"/>
    <w:rsid w:val="00D93E9F"/>
    <w:rsid w:val="00D9517A"/>
    <w:rsid w:val="00E25BDF"/>
    <w:rsid w:val="00E600B6"/>
    <w:rsid w:val="00E70255"/>
    <w:rsid w:val="00EE616F"/>
    <w:rsid w:val="00F464EA"/>
    <w:rsid w:val="00F46D83"/>
    <w:rsid w:val="00FA594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8F6B-3C8A-4268-8097-94AEF47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C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Асуева Екатерина Романовна</dc:creator>
  <cp:keywords/>
  <dc:description/>
  <cp:lastModifiedBy>Гришина Ольга Викторовна</cp:lastModifiedBy>
  <cp:revision>3</cp:revision>
  <cp:lastPrinted>2020-05-29T08:35:00Z</cp:lastPrinted>
  <dcterms:created xsi:type="dcterms:W3CDTF">2020-06-03T02:16:00Z</dcterms:created>
  <dcterms:modified xsi:type="dcterms:W3CDTF">2020-10-03T10:31:00Z</dcterms:modified>
</cp:coreProperties>
</file>